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8BBC23" w14:textId="77777777" w:rsidR="006D22F6" w:rsidRPr="00465FCE" w:rsidRDefault="006D22F6" w:rsidP="006D22F6">
      <w:pPr>
        <w:spacing w:after="0"/>
        <w:jc w:val="center"/>
        <w:rPr>
          <w:rFonts w:ascii="Arial" w:eastAsia="Arial" w:hAnsi="Arial" w:cs="Arial"/>
          <w:b/>
          <w:lang w:eastAsia="pt-BR"/>
        </w:rPr>
      </w:pPr>
      <w:r w:rsidRPr="00465FCE">
        <w:rPr>
          <w:rFonts w:ascii="Arial" w:eastAsia="Arial" w:hAnsi="Arial" w:cs="Arial"/>
          <w:b/>
          <w:lang w:eastAsia="pt-BR"/>
        </w:rPr>
        <w:t>GESTÃO RURAL: UM ESTUDO DE CASO SOBRE A OSM (ORGANIZAÇÃO, SISTEMAS E MÉTODOS) EM UMA PROPRIEDADE RURAL</w:t>
      </w:r>
    </w:p>
    <w:p w14:paraId="3A3D5625" w14:textId="4B612D01" w:rsidR="00EB61B8" w:rsidRPr="00465FCE" w:rsidRDefault="00EB61B8" w:rsidP="00EB61B8">
      <w:pPr>
        <w:spacing w:after="0" w:line="360" w:lineRule="auto"/>
        <w:rPr>
          <w:rFonts w:ascii="Arial" w:hAnsi="Arial" w:cs="Arial"/>
        </w:rPr>
      </w:pPr>
    </w:p>
    <w:p w14:paraId="285DAA3F" w14:textId="2C58F19A" w:rsidR="006D22F6" w:rsidRPr="00465FCE" w:rsidRDefault="006D22F6" w:rsidP="006D22F6">
      <w:pPr>
        <w:spacing w:after="0"/>
        <w:jc w:val="right"/>
        <w:rPr>
          <w:rFonts w:ascii="Arial" w:hAnsi="Arial" w:cs="Arial"/>
        </w:rPr>
      </w:pPr>
      <w:proofErr w:type="spellStart"/>
      <w:r w:rsidRPr="00465FCE">
        <w:rPr>
          <w:rFonts w:ascii="Arial" w:hAnsi="Arial" w:cs="Arial"/>
        </w:rPr>
        <w:t>Mariéli</w:t>
      </w:r>
      <w:proofErr w:type="spellEnd"/>
      <w:r w:rsidRPr="00465FCE">
        <w:rPr>
          <w:rFonts w:ascii="Arial" w:hAnsi="Arial" w:cs="Arial"/>
        </w:rPr>
        <w:t xml:space="preserve"> </w:t>
      </w:r>
      <w:proofErr w:type="spellStart"/>
      <w:r w:rsidRPr="00465FCE">
        <w:rPr>
          <w:rFonts w:ascii="Arial" w:hAnsi="Arial" w:cs="Arial"/>
        </w:rPr>
        <w:t>Naumann</w:t>
      </w:r>
      <w:proofErr w:type="spellEnd"/>
      <w:r w:rsidR="00EB61B8" w:rsidRPr="00465FCE">
        <w:rPr>
          <w:rStyle w:val="Refdenotaderodap"/>
          <w:rFonts w:ascii="Arial" w:hAnsi="Arial" w:cs="Arial"/>
        </w:rPr>
        <w:footnoteReference w:id="1"/>
      </w:r>
    </w:p>
    <w:p w14:paraId="5964E793" w14:textId="2372D5A1" w:rsidR="00EB61B8" w:rsidRPr="00465FCE" w:rsidRDefault="006D22F6" w:rsidP="00EB61B8">
      <w:pPr>
        <w:spacing w:after="0"/>
        <w:jc w:val="right"/>
        <w:rPr>
          <w:rFonts w:ascii="Arial" w:hAnsi="Arial" w:cs="Arial"/>
        </w:rPr>
      </w:pPr>
      <w:r w:rsidRPr="00465FCE">
        <w:rPr>
          <w:rFonts w:ascii="Arial" w:hAnsi="Arial" w:cs="Arial"/>
        </w:rPr>
        <w:t xml:space="preserve">Martin Gabriel </w:t>
      </w:r>
      <w:proofErr w:type="spellStart"/>
      <w:r w:rsidRPr="00465FCE">
        <w:rPr>
          <w:rFonts w:ascii="Arial" w:hAnsi="Arial" w:cs="Arial"/>
        </w:rPr>
        <w:t>Wandscher</w:t>
      </w:r>
      <w:proofErr w:type="spellEnd"/>
      <w:r w:rsidRPr="00465FCE">
        <w:rPr>
          <w:rFonts w:ascii="Arial" w:hAnsi="Arial" w:cs="Arial"/>
        </w:rPr>
        <w:t xml:space="preserve"> </w:t>
      </w:r>
      <w:proofErr w:type="spellStart"/>
      <w:r w:rsidRPr="00465FCE">
        <w:rPr>
          <w:rFonts w:ascii="Arial" w:hAnsi="Arial" w:cs="Arial"/>
        </w:rPr>
        <w:t>Centa</w:t>
      </w:r>
      <w:proofErr w:type="spellEnd"/>
      <w:r w:rsidR="00EB61B8" w:rsidRPr="00465FCE">
        <w:rPr>
          <w:rStyle w:val="Refdenotaderodap"/>
          <w:rFonts w:ascii="Arial" w:hAnsi="Arial" w:cs="Arial"/>
        </w:rPr>
        <w:footnoteReference w:id="2"/>
      </w:r>
    </w:p>
    <w:p w14:paraId="077A356B" w14:textId="10E62259" w:rsidR="006D22F6" w:rsidRPr="00465FCE" w:rsidRDefault="005361C0" w:rsidP="00EB61B8">
      <w:pPr>
        <w:spacing w:after="0"/>
        <w:jc w:val="right"/>
        <w:rPr>
          <w:rFonts w:ascii="Arial" w:hAnsi="Arial" w:cs="Arial"/>
        </w:rPr>
      </w:pPr>
      <w:proofErr w:type="spellStart"/>
      <w:r w:rsidRPr="00465FCE">
        <w:rPr>
          <w:rFonts w:ascii="Arial" w:hAnsi="Arial" w:cs="Arial"/>
        </w:rPr>
        <w:t>Lauri</w:t>
      </w:r>
      <w:proofErr w:type="spellEnd"/>
      <w:r w:rsidRPr="00465FCE">
        <w:rPr>
          <w:rFonts w:ascii="Arial" w:hAnsi="Arial" w:cs="Arial"/>
        </w:rPr>
        <w:t xml:space="preserve"> Aloísio </w:t>
      </w:r>
      <w:proofErr w:type="spellStart"/>
      <w:r w:rsidRPr="00465FCE">
        <w:rPr>
          <w:rFonts w:ascii="Arial" w:hAnsi="Arial" w:cs="Arial"/>
        </w:rPr>
        <w:t>Heckler</w:t>
      </w:r>
      <w:proofErr w:type="spellEnd"/>
      <w:r w:rsidR="006D22F6" w:rsidRPr="00465FCE">
        <w:rPr>
          <w:rStyle w:val="Refdenotaderodap"/>
          <w:rFonts w:ascii="Arial" w:hAnsi="Arial" w:cs="Arial"/>
        </w:rPr>
        <w:footnoteReference w:id="3"/>
      </w:r>
    </w:p>
    <w:p w14:paraId="0F14E4E5" w14:textId="096A6F99" w:rsidR="00EB61B8" w:rsidRPr="00465FCE" w:rsidRDefault="00EB61B8" w:rsidP="00EB61B8">
      <w:pPr>
        <w:spacing w:after="0" w:line="360" w:lineRule="auto"/>
        <w:rPr>
          <w:rFonts w:ascii="Arial" w:hAnsi="Arial" w:cs="Arial"/>
          <w:b/>
        </w:rPr>
      </w:pPr>
    </w:p>
    <w:p w14:paraId="2F9DEDA6" w14:textId="13341118" w:rsidR="00EB61B8" w:rsidRPr="00465FCE" w:rsidRDefault="00EB61B8" w:rsidP="00C0199E">
      <w:pPr>
        <w:spacing w:after="0" w:line="360" w:lineRule="auto"/>
        <w:jc w:val="center"/>
        <w:rPr>
          <w:rFonts w:ascii="Arial" w:hAnsi="Arial" w:cs="Arial"/>
        </w:rPr>
      </w:pPr>
      <w:r w:rsidRPr="00465FCE">
        <w:rPr>
          <w:rFonts w:ascii="Arial" w:hAnsi="Arial" w:cs="Arial"/>
          <w:b/>
        </w:rPr>
        <w:t>RESUMO</w:t>
      </w:r>
    </w:p>
    <w:p w14:paraId="58B2C595" w14:textId="6C86AC1C" w:rsidR="00EB61B8" w:rsidRPr="00465FCE" w:rsidRDefault="00EB61B8" w:rsidP="00C0199E">
      <w:pPr>
        <w:spacing w:after="0" w:line="360" w:lineRule="auto"/>
        <w:rPr>
          <w:rFonts w:ascii="Arial" w:hAnsi="Arial" w:cs="Arial"/>
          <w:b/>
        </w:rPr>
      </w:pPr>
    </w:p>
    <w:p w14:paraId="6C03FC36" w14:textId="42A0F39E" w:rsidR="00AC7FCC" w:rsidRPr="00465FCE" w:rsidRDefault="000525E0" w:rsidP="00E00C5F">
      <w:pPr>
        <w:spacing w:after="0"/>
        <w:jc w:val="both"/>
        <w:rPr>
          <w:rFonts w:ascii="Arial" w:eastAsia="Arial" w:hAnsi="Arial" w:cs="Arial"/>
          <w:lang w:eastAsia="pt-BR"/>
        </w:rPr>
      </w:pPr>
      <w:r w:rsidRPr="00465FCE">
        <w:rPr>
          <w:rFonts w:ascii="Arial" w:hAnsi="Arial" w:cs="Arial"/>
        </w:rPr>
        <w:t xml:space="preserve">O artigo desenvolveu-se através de </w:t>
      </w:r>
      <w:r w:rsidRPr="00465FCE">
        <w:rPr>
          <w:rFonts w:ascii="Arial" w:eastAsia="Arial" w:hAnsi="Arial" w:cs="Arial"/>
          <w:lang w:eastAsia="pt-BR"/>
        </w:rPr>
        <w:t>um estudo de caso sobre a OSM (Organização, Sistemas e Métodos) em uma propriedade rural de Cândido Godói</w:t>
      </w:r>
      <w:r w:rsidR="005361C0" w:rsidRPr="00465FCE">
        <w:rPr>
          <w:rFonts w:ascii="Arial" w:eastAsia="Arial" w:hAnsi="Arial" w:cs="Arial"/>
          <w:lang w:eastAsia="pt-BR"/>
        </w:rPr>
        <w:t>/RS</w:t>
      </w:r>
      <w:r w:rsidR="00F80097" w:rsidRPr="00465FCE">
        <w:rPr>
          <w:rFonts w:ascii="Arial" w:eastAsia="Arial" w:hAnsi="Arial" w:cs="Arial"/>
          <w:lang w:eastAsia="pt-BR"/>
        </w:rPr>
        <w:t>. B</w:t>
      </w:r>
      <w:r w:rsidR="00662E88" w:rsidRPr="00465FCE">
        <w:rPr>
          <w:rFonts w:ascii="Arial" w:eastAsia="Arial" w:hAnsi="Arial" w:cs="Arial"/>
          <w:lang w:eastAsia="pt-BR"/>
        </w:rPr>
        <w:t xml:space="preserve">uscou-se </w:t>
      </w:r>
      <w:r w:rsidR="00AC7FCC" w:rsidRPr="00465FCE">
        <w:rPr>
          <w:rFonts w:ascii="Arial" w:eastAsia="Arial" w:hAnsi="Arial" w:cs="Arial"/>
          <w:lang w:eastAsia="pt-BR"/>
        </w:rPr>
        <w:t>identificar como</w:t>
      </w:r>
      <w:r w:rsidR="00AC7FCC" w:rsidRPr="00465FCE">
        <w:rPr>
          <w:rFonts w:ascii="Arial" w:eastAsia="Arial" w:hAnsi="Arial" w:cs="Arial"/>
          <w:color w:val="FF0000"/>
          <w:lang w:eastAsia="pt-BR"/>
        </w:rPr>
        <w:t xml:space="preserve"> </w:t>
      </w:r>
      <w:r w:rsidR="00AC7FCC" w:rsidRPr="00465FCE">
        <w:rPr>
          <w:rFonts w:ascii="Arial" w:eastAsia="Arial" w:hAnsi="Arial" w:cs="Arial"/>
          <w:lang w:eastAsia="pt-BR"/>
        </w:rPr>
        <w:t>as ferramentas da OSM (Organização, Sistemas e Métodos) podem contribuir para melhorar a eficiência dos trabalhos realizados no ramo rural. Para alcançar esse resultado desenvolveu-se o objetivo geral de analisar as ferramentas da OSM (Organização, Sistemas e Métodos) que podem contribuir para melhorar a gestão da pequena propriedade rural e, os objetivos específicos, i</w:t>
      </w:r>
      <w:r w:rsidR="003128CF" w:rsidRPr="00465FCE">
        <w:rPr>
          <w:rFonts w:ascii="Arial" w:eastAsia="Arial" w:hAnsi="Arial" w:cs="Arial"/>
          <w:lang w:eastAsia="pt-BR"/>
        </w:rPr>
        <w:t>dentificar as ferramentas</w:t>
      </w:r>
      <w:r w:rsidR="00AC7FCC" w:rsidRPr="00465FCE">
        <w:rPr>
          <w:rFonts w:ascii="Arial" w:eastAsia="Arial" w:hAnsi="Arial" w:cs="Arial"/>
          <w:lang w:eastAsia="pt-BR"/>
        </w:rPr>
        <w:t xml:space="preserve"> utilizadas na propriedade rural em estudo; pesqui</w:t>
      </w:r>
      <w:r w:rsidR="005361C0" w:rsidRPr="00465FCE">
        <w:rPr>
          <w:rFonts w:ascii="Arial" w:eastAsia="Arial" w:hAnsi="Arial" w:cs="Arial"/>
          <w:lang w:eastAsia="pt-BR"/>
        </w:rPr>
        <w:t xml:space="preserve">sar quais são as ferramentas </w:t>
      </w:r>
      <w:r w:rsidR="00AC7FCC" w:rsidRPr="00465FCE">
        <w:rPr>
          <w:rFonts w:ascii="Arial" w:eastAsia="Arial" w:hAnsi="Arial" w:cs="Arial"/>
          <w:lang w:eastAsia="pt-BR"/>
        </w:rPr>
        <w:t xml:space="preserve">que se enquadram e contribuem para uma pequena propriedade rural; propor a utilização das ferramentas mais adequadas para a propriedade estudada. O estudo </w:t>
      </w:r>
      <w:r w:rsidR="00F80097" w:rsidRPr="00465FCE">
        <w:rPr>
          <w:rFonts w:ascii="Arial" w:eastAsia="Arial" w:hAnsi="Arial" w:cs="Arial"/>
          <w:lang w:eastAsia="pt-BR"/>
        </w:rPr>
        <w:t>traz</w:t>
      </w:r>
      <w:r w:rsidR="00FD5442" w:rsidRPr="00465FCE">
        <w:rPr>
          <w:rFonts w:ascii="Arial" w:eastAsia="Arial" w:hAnsi="Arial" w:cs="Arial"/>
          <w:lang w:eastAsia="pt-BR"/>
        </w:rPr>
        <w:t xml:space="preserve"> a</w:t>
      </w:r>
      <w:r w:rsidR="00AC7FCC" w:rsidRPr="00465FCE">
        <w:rPr>
          <w:rFonts w:ascii="Arial" w:eastAsia="Arial" w:hAnsi="Arial" w:cs="Arial"/>
          <w:lang w:eastAsia="pt-BR"/>
        </w:rPr>
        <w:t xml:space="preserve"> importância do conhecimento sobre a Organização, Sistemas e Métodos para aplicação na atividade rural, </w:t>
      </w:r>
      <w:r w:rsidR="005361C0" w:rsidRPr="00465FCE">
        <w:rPr>
          <w:rFonts w:ascii="Arial" w:eastAsia="Arial" w:hAnsi="Arial" w:cs="Arial"/>
          <w:lang w:eastAsia="pt-BR"/>
        </w:rPr>
        <w:t>propondo</w:t>
      </w:r>
      <w:r w:rsidR="00AC7FCC" w:rsidRPr="00465FCE">
        <w:rPr>
          <w:rFonts w:ascii="Arial" w:eastAsia="Arial" w:hAnsi="Arial" w:cs="Arial"/>
          <w:lang w:eastAsia="pt-BR"/>
        </w:rPr>
        <w:t xml:space="preserve"> mais praticidade e, consequentemente, contribuindo para as execuções das atividades se tornarem mais eficientes no dia a dia. O referencial teórico traz aspectos sobre a administração rural, ferramentas de OSM (Organização, Sistemas e Métodos) e a aplicação das ferramentas no ramo rural. A categorização da pesquisa </w:t>
      </w:r>
      <w:r w:rsidR="00F80097" w:rsidRPr="00465FCE">
        <w:rPr>
          <w:rFonts w:ascii="Arial" w:eastAsia="Arial" w:hAnsi="Arial" w:cs="Arial"/>
          <w:lang w:eastAsia="pt-BR"/>
        </w:rPr>
        <w:t>em relação à natureza foi</w:t>
      </w:r>
      <w:r w:rsidR="00C0199E" w:rsidRPr="00465FCE">
        <w:rPr>
          <w:rFonts w:ascii="Arial" w:eastAsia="Arial" w:hAnsi="Arial" w:cs="Arial"/>
          <w:lang w:eastAsia="pt-BR"/>
        </w:rPr>
        <w:t xml:space="preserve"> classificada como teórica, o tratamento dos dados </w:t>
      </w:r>
      <w:r w:rsidR="00F80097" w:rsidRPr="00465FCE">
        <w:rPr>
          <w:rFonts w:ascii="Arial" w:eastAsia="Arial" w:hAnsi="Arial" w:cs="Arial"/>
          <w:lang w:eastAsia="pt-BR"/>
        </w:rPr>
        <w:t>realizou-se</w:t>
      </w:r>
      <w:r w:rsidR="00C0199E" w:rsidRPr="00465FCE">
        <w:rPr>
          <w:rFonts w:ascii="Arial" w:eastAsia="Arial" w:hAnsi="Arial" w:cs="Arial"/>
          <w:lang w:eastAsia="pt-BR"/>
        </w:rPr>
        <w:t xml:space="preserve"> de forma qualitativa, a pesquisa </w:t>
      </w:r>
      <w:r w:rsidR="00F80097" w:rsidRPr="00465FCE">
        <w:rPr>
          <w:rFonts w:ascii="Arial" w:eastAsia="Arial" w:hAnsi="Arial" w:cs="Arial"/>
          <w:lang w:eastAsia="pt-BR"/>
        </w:rPr>
        <w:t>classificou-se</w:t>
      </w:r>
      <w:r w:rsidR="00C0199E" w:rsidRPr="00465FCE">
        <w:rPr>
          <w:rFonts w:ascii="Arial" w:eastAsia="Arial" w:hAnsi="Arial" w:cs="Arial"/>
          <w:lang w:eastAsia="pt-BR"/>
        </w:rPr>
        <w:t xml:space="preserve"> como explicativa e a c</w:t>
      </w:r>
      <w:r w:rsidR="00F80097" w:rsidRPr="00465FCE">
        <w:rPr>
          <w:rFonts w:ascii="Arial" w:eastAsia="Arial" w:hAnsi="Arial" w:cs="Arial"/>
          <w:lang w:eastAsia="pt-BR"/>
        </w:rPr>
        <w:t>onduta em relação aos dados foi</w:t>
      </w:r>
      <w:r w:rsidR="00C0199E" w:rsidRPr="00465FCE">
        <w:rPr>
          <w:rFonts w:ascii="Arial" w:eastAsia="Arial" w:hAnsi="Arial" w:cs="Arial"/>
          <w:lang w:eastAsia="pt-BR"/>
        </w:rPr>
        <w:t xml:space="preserve"> através de um estudo de caso.</w:t>
      </w:r>
      <w:r w:rsidR="00FE20F4" w:rsidRPr="00465FCE">
        <w:rPr>
          <w:rFonts w:ascii="Arial" w:eastAsia="Arial" w:hAnsi="Arial" w:cs="Arial"/>
          <w:lang w:eastAsia="pt-BR"/>
        </w:rPr>
        <w:t xml:space="preserve"> Diante disso, concluiu-se que é necessário </w:t>
      </w:r>
      <w:r w:rsidR="00FE20F4" w:rsidRPr="00465FCE">
        <w:rPr>
          <w:rFonts w:ascii="Arial" w:hAnsi="Arial" w:cs="Arial"/>
        </w:rPr>
        <w:t xml:space="preserve">implementar, continuar e aprimorar aspectos relacionados ao </w:t>
      </w:r>
      <w:r w:rsidR="00FE20F4" w:rsidRPr="00604FFF">
        <w:rPr>
          <w:rFonts w:ascii="Arial" w:hAnsi="Arial" w:cs="Arial"/>
          <w:i/>
        </w:rPr>
        <w:t>layout</w:t>
      </w:r>
      <w:r w:rsidR="00FE20F4" w:rsidRPr="00465FCE">
        <w:rPr>
          <w:rFonts w:ascii="Arial" w:hAnsi="Arial" w:cs="Arial"/>
        </w:rPr>
        <w:t>, registro de atividades e fluxograma, visando o aumento da produtividade da propriedade.</w:t>
      </w:r>
    </w:p>
    <w:p w14:paraId="6D2A2D62" w14:textId="77777777" w:rsidR="00C0199E" w:rsidRPr="00465FCE" w:rsidRDefault="00C0199E" w:rsidP="00E00C5F">
      <w:pPr>
        <w:spacing w:after="0"/>
        <w:jc w:val="both"/>
        <w:rPr>
          <w:rFonts w:ascii="Arial" w:eastAsia="Arial" w:hAnsi="Arial" w:cs="Arial"/>
          <w:lang w:eastAsia="pt-BR"/>
        </w:rPr>
      </w:pPr>
    </w:p>
    <w:p w14:paraId="4CEA55BE" w14:textId="5CC4EEA0" w:rsidR="000525E0" w:rsidRPr="00465FCE" w:rsidRDefault="00C0199E" w:rsidP="00E00C5F">
      <w:pPr>
        <w:pBdr>
          <w:top w:val="nil"/>
          <w:left w:val="nil"/>
          <w:bottom w:val="nil"/>
          <w:right w:val="nil"/>
          <w:between w:val="nil"/>
        </w:pBdr>
        <w:spacing w:after="0"/>
        <w:jc w:val="both"/>
        <w:rPr>
          <w:rFonts w:ascii="Arial" w:eastAsia="Arial" w:hAnsi="Arial" w:cs="Arial"/>
          <w:lang w:eastAsia="pt-BR"/>
        </w:rPr>
      </w:pPr>
      <w:r w:rsidRPr="00465FCE">
        <w:rPr>
          <w:rFonts w:ascii="Arial" w:eastAsia="Arial" w:hAnsi="Arial" w:cs="Arial"/>
          <w:lang w:eastAsia="pt-BR"/>
        </w:rPr>
        <w:t>Palavras-chave: Agricultura; Ferramentas; Eficiência.</w:t>
      </w:r>
    </w:p>
    <w:p w14:paraId="3CE04BA9" w14:textId="77777777" w:rsidR="000525E0" w:rsidRPr="00465FCE" w:rsidRDefault="000525E0" w:rsidP="00E00C5F">
      <w:pPr>
        <w:spacing w:after="0" w:line="360" w:lineRule="auto"/>
        <w:rPr>
          <w:rFonts w:ascii="Arial" w:hAnsi="Arial" w:cs="Arial"/>
        </w:rPr>
      </w:pPr>
    </w:p>
    <w:p w14:paraId="05D14C32" w14:textId="1D372CEA" w:rsidR="00EB61B8" w:rsidRPr="00465FCE" w:rsidRDefault="00EB61B8" w:rsidP="00C0199E">
      <w:pPr>
        <w:spacing w:after="0" w:line="360" w:lineRule="auto"/>
        <w:jc w:val="center"/>
        <w:rPr>
          <w:rFonts w:ascii="Arial" w:hAnsi="Arial" w:cs="Arial"/>
        </w:rPr>
      </w:pPr>
      <w:r w:rsidRPr="00465FCE">
        <w:rPr>
          <w:rFonts w:ascii="Arial" w:hAnsi="Arial" w:cs="Arial"/>
          <w:b/>
        </w:rPr>
        <w:t>ABSTRACT</w:t>
      </w:r>
    </w:p>
    <w:p w14:paraId="4964DAE7" w14:textId="684AEB71" w:rsidR="00EB61B8" w:rsidRPr="00465FCE" w:rsidRDefault="00EB61B8" w:rsidP="00C0199E">
      <w:pPr>
        <w:spacing w:after="0" w:line="360" w:lineRule="auto"/>
        <w:jc w:val="both"/>
        <w:rPr>
          <w:rFonts w:ascii="Arial" w:hAnsi="Arial" w:cs="Arial"/>
          <w:b/>
        </w:rPr>
      </w:pPr>
    </w:p>
    <w:p w14:paraId="6A710F8E" w14:textId="244B6C88" w:rsidR="00C0199E" w:rsidRPr="00465FCE" w:rsidRDefault="00E00C5F" w:rsidP="00E00C5F">
      <w:pPr>
        <w:spacing w:after="0"/>
        <w:jc w:val="both"/>
        <w:rPr>
          <w:rFonts w:ascii="Arial" w:hAnsi="Arial" w:cs="Arial"/>
        </w:rPr>
      </w:pPr>
      <w:r w:rsidRPr="00465FCE">
        <w:rPr>
          <w:rFonts w:ascii="Arial" w:hAnsi="Arial" w:cs="Arial"/>
        </w:rPr>
        <w:t xml:space="preserve">The </w:t>
      </w:r>
      <w:proofErr w:type="spellStart"/>
      <w:r w:rsidRPr="00465FCE">
        <w:rPr>
          <w:rFonts w:ascii="Arial" w:hAnsi="Arial" w:cs="Arial"/>
        </w:rPr>
        <w:t>article</w:t>
      </w:r>
      <w:proofErr w:type="spellEnd"/>
      <w:r w:rsidRPr="00465FCE">
        <w:rPr>
          <w:rFonts w:ascii="Arial" w:hAnsi="Arial" w:cs="Arial"/>
        </w:rPr>
        <w:t xml:space="preserve"> </w:t>
      </w:r>
      <w:proofErr w:type="spellStart"/>
      <w:r w:rsidRPr="00465FCE">
        <w:rPr>
          <w:rFonts w:ascii="Arial" w:hAnsi="Arial" w:cs="Arial"/>
        </w:rPr>
        <w:t>was</w:t>
      </w:r>
      <w:proofErr w:type="spellEnd"/>
      <w:r w:rsidRPr="00465FCE">
        <w:rPr>
          <w:rFonts w:ascii="Arial" w:hAnsi="Arial" w:cs="Arial"/>
        </w:rPr>
        <w:t xml:space="preserve"> </w:t>
      </w:r>
      <w:proofErr w:type="spellStart"/>
      <w:r w:rsidRPr="00465FCE">
        <w:rPr>
          <w:rFonts w:ascii="Arial" w:hAnsi="Arial" w:cs="Arial"/>
        </w:rPr>
        <w:t>developed</w:t>
      </w:r>
      <w:proofErr w:type="spellEnd"/>
      <w:r w:rsidRPr="00465FCE">
        <w:rPr>
          <w:rFonts w:ascii="Arial" w:hAnsi="Arial" w:cs="Arial"/>
        </w:rPr>
        <w:t xml:space="preserve"> </w:t>
      </w:r>
      <w:proofErr w:type="spellStart"/>
      <w:r w:rsidRPr="00465FCE">
        <w:rPr>
          <w:rFonts w:ascii="Arial" w:hAnsi="Arial" w:cs="Arial"/>
        </w:rPr>
        <w:t>through</w:t>
      </w:r>
      <w:proofErr w:type="spellEnd"/>
      <w:r w:rsidRPr="00465FCE">
        <w:rPr>
          <w:rFonts w:ascii="Arial" w:hAnsi="Arial" w:cs="Arial"/>
        </w:rPr>
        <w:t xml:space="preserve"> a case </w:t>
      </w:r>
      <w:proofErr w:type="spellStart"/>
      <w:r w:rsidRPr="00465FCE">
        <w:rPr>
          <w:rFonts w:ascii="Arial" w:hAnsi="Arial" w:cs="Arial"/>
        </w:rPr>
        <w:t>study</w:t>
      </w:r>
      <w:proofErr w:type="spellEnd"/>
      <w:r w:rsidRPr="00465FCE">
        <w:rPr>
          <w:rFonts w:ascii="Arial" w:hAnsi="Arial" w:cs="Arial"/>
        </w:rPr>
        <w:t xml:space="preserve"> </w:t>
      </w:r>
      <w:proofErr w:type="spellStart"/>
      <w:r w:rsidRPr="00465FCE">
        <w:rPr>
          <w:rFonts w:ascii="Arial" w:hAnsi="Arial" w:cs="Arial"/>
        </w:rPr>
        <w:t>on</w:t>
      </w:r>
      <w:proofErr w:type="spellEnd"/>
      <w:r w:rsidRPr="00465FCE">
        <w:rPr>
          <w:rFonts w:ascii="Arial" w:hAnsi="Arial" w:cs="Arial"/>
        </w:rPr>
        <w:t xml:space="preserve"> OSM (</w:t>
      </w:r>
      <w:proofErr w:type="spellStart"/>
      <w:r w:rsidRPr="00465FCE">
        <w:rPr>
          <w:rFonts w:ascii="Arial" w:hAnsi="Arial" w:cs="Arial"/>
        </w:rPr>
        <w:t>Organization</w:t>
      </w:r>
      <w:proofErr w:type="spellEnd"/>
      <w:r w:rsidRPr="00465FCE">
        <w:rPr>
          <w:rFonts w:ascii="Arial" w:hAnsi="Arial" w:cs="Arial"/>
        </w:rPr>
        <w:t xml:space="preserve">, Systems </w:t>
      </w:r>
      <w:proofErr w:type="spellStart"/>
      <w:r w:rsidRPr="00465FCE">
        <w:rPr>
          <w:rFonts w:ascii="Arial" w:hAnsi="Arial" w:cs="Arial"/>
        </w:rPr>
        <w:t>and</w:t>
      </w:r>
      <w:proofErr w:type="spellEnd"/>
      <w:r w:rsidRPr="00465FCE">
        <w:rPr>
          <w:rFonts w:ascii="Arial" w:hAnsi="Arial" w:cs="Arial"/>
        </w:rPr>
        <w:t xml:space="preserve"> </w:t>
      </w:r>
      <w:proofErr w:type="spellStart"/>
      <w:r w:rsidRPr="00465FCE">
        <w:rPr>
          <w:rFonts w:ascii="Arial" w:hAnsi="Arial" w:cs="Arial"/>
        </w:rPr>
        <w:t>Methods</w:t>
      </w:r>
      <w:proofErr w:type="spellEnd"/>
      <w:r w:rsidRPr="00465FCE">
        <w:rPr>
          <w:rFonts w:ascii="Arial" w:hAnsi="Arial" w:cs="Arial"/>
        </w:rPr>
        <w:t xml:space="preserve">) in a rural </w:t>
      </w:r>
      <w:proofErr w:type="spellStart"/>
      <w:r w:rsidRPr="00465FCE">
        <w:rPr>
          <w:rFonts w:ascii="Arial" w:hAnsi="Arial" w:cs="Arial"/>
        </w:rPr>
        <w:t>property</w:t>
      </w:r>
      <w:proofErr w:type="spellEnd"/>
      <w:r w:rsidRPr="00465FCE">
        <w:rPr>
          <w:rFonts w:ascii="Arial" w:hAnsi="Arial" w:cs="Arial"/>
        </w:rPr>
        <w:t xml:space="preserve"> in Cândido Godói/RS. The </w:t>
      </w:r>
      <w:proofErr w:type="spellStart"/>
      <w:r w:rsidRPr="00465FCE">
        <w:rPr>
          <w:rFonts w:ascii="Arial" w:hAnsi="Arial" w:cs="Arial"/>
        </w:rPr>
        <w:t>aim</w:t>
      </w:r>
      <w:proofErr w:type="spellEnd"/>
      <w:r w:rsidRPr="00465FCE">
        <w:rPr>
          <w:rFonts w:ascii="Arial" w:hAnsi="Arial" w:cs="Arial"/>
        </w:rPr>
        <w:t xml:space="preserve"> </w:t>
      </w:r>
      <w:proofErr w:type="spellStart"/>
      <w:r w:rsidRPr="00465FCE">
        <w:rPr>
          <w:rFonts w:ascii="Arial" w:hAnsi="Arial" w:cs="Arial"/>
        </w:rPr>
        <w:t>was</w:t>
      </w:r>
      <w:proofErr w:type="spellEnd"/>
      <w:r w:rsidRPr="00465FCE">
        <w:rPr>
          <w:rFonts w:ascii="Arial" w:hAnsi="Arial" w:cs="Arial"/>
        </w:rPr>
        <w:t xml:space="preserve"> </w:t>
      </w:r>
      <w:proofErr w:type="spellStart"/>
      <w:r w:rsidRPr="00465FCE">
        <w:rPr>
          <w:rFonts w:ascii="Arial" w:hAnsi="Arial" w:cs="Arial"/>
        </w:rPr>
        <w:t>to</w:t>
      </w:r>
      <w:proofErr w:type="spellEnd"/>
      <w:r w:rsidRPr="00465FCE">
        <w:rPr>
          <w:rFonts w:ascii="Arial" w:hAnsi="Arial" w:cs="Arial"/>
        </w:rPr>
        <w:t xml:space="preserve"> </w:t>
      </w:r>
      <w:proofErr w:type="spellStart"/>
      <w:r w:rsidRPr="00465FCE">
        <w:rPr>
          <w:rFonts w:ascii="Arial" w:hAnsi="Arial" w:cs="Arial"/>
        </w:rPr>
        <w:t>identify</w:t>
      </w:r>
      <w:proofErr w:type="spellEnd"/>
      <w:r w:rsidRPr="00465FCE">
        <w:rPr>
          <w:rFonts w:ascii="Arial" w:hAnsi="Arial" w:cs="Arial"/>
        </w:rPr>
        <w:t xml:space="preserve"> </w:t>
      </w:r>
      <w:proofErr w:type="spellStart"/>
      <w:r w:rsidRPr="00465FCE">
        <w:rPr>
          <w:rFonts w:ascii="Arial" w:hAnsi="Arial" w:cs="Arial"/>
        </w:rPr>
        <w:t>how</w:t>
      </w:r>
      <w:proofErr w:type="spellEnd"/>
      <w:r w:rsidRPr="00465FCE">
        <w:rPr>
          <w:rFonts w:ascii="Arial" w:hAnsi="Arial" w:cs="Arial"/>
        </w:rPr>
        <w:t xml:space="preserve"> OSM (</w:t>
      </w:r>
      <w:proofErr w:type="spellStart"/>
      <w:r w:rsidRPr="00465FCE">
        <w:rPr>
          <w:rFonts w:ascii="Arial" w:hAnsi="Arial" w:cs="Arial"/>
        </w:rPr>
        <w:t>Organization</w:t>
      </w:r>
      <w:proofErr w:type="spellEnd"/>
      <w:r w:rsidRPr="00465FCE">
        <w:rPr>
          <w:rFonts w:ascii="Arial" w:hAnsi="Arial" w:cs="Arial"/>
        </w:rPr>
        <w:t xml:space="preserve">, Systems </w:t>
      </w:r>
      <w:proofErr w:type="spellStart"/>
      <w:r w:rsidRPr="00465FCE">
        <w:rPr>
          <w:rFonts w:ascii="Arial" w:hAnsi="Arial" w:cs="Arial"/>
        </w:rPr>
        <w:t>and</w:t>
      </w:r>
      <w:proofErr w:type="spellEnd"/>
      <w:r w:rsidRPr="00465FCE">
        <w:rPr>
          <w:rFonts w:ascii="Arial" w:hAnsi="Arial" w:cs="Arial"/>
        </w:rPr>
        <w:t xml:space="preserve"> </w:t>
      </w:r>
      <w:proofErr w:type="spellStart"/>
      <w:r w:rsidRPr="00465FCE">
        <w:rPr>
          <w:rFonts w:ascii="Arial" w:hAnsi="Arial" w:cs="Arial"/>
        </w:rPr>
        <w:t>Methods</w:t>
      </w:r>
      <w:proofErr w:type="spellEnd"/>
      <w:r w:rsidRPr="00465FCE">
        <w:rPr>
          <w:rFonts w:ascii="Arial" w:hAnsi="Arial" w:cs="Arial"/>
        </w:rPr>
        <w:t xml:space="preserve">) tools </w:t>
      </w:r>
      <w:proofErr w:type="spellStart"/>
      <w:r w:rsidRPr="00465FCE">
        <w:rPr>
          <w:rFonts w:ascii="Arial" w:hAnsi="Arial" w:cs="Arial"/>
        </w:rPr>
        <w:t>can</w:t>
      </w:r>
      <w:proofErr w:type="spellEnd"/>
      <w:r w:rsidRPr="00465FCE">
        <w:rPr>
          <w:rFonts w:ascii="Arial" w:hAnsi="Arial" w:cs="Arial"/>
        </w:rPr>
        <w:t xml:space="preserve"> </w:t>
      </w:r>
      <w:proofErr w:type="spellStart"/>
      <w:r w:rsidRPr="00465FCE">
        <w:rPr>
          <w:rFonts w:ascii="Arial" w:hAnsi="Arial" w:cs="Arial"/>
        </w:rPr>
        <w:t>contribute</w:t>
      </w:r>
      <w:proofErr w:type="spellEnd"/>
      <w:r w:rsidRPr="00465FCE">
        <w:rPr>
          <w:rFonts w:ascii="Arial" w:hAnsi="Arial" w:cs="Arial"/>
        </w:rPr>
        <w:t xml:space="preserve"> </w:t>
      </w:r>
      <w:proofErr w:type="spellStart"/>
      <w:r w:rsidRPr="00465FCE">
        <w:rPr>
          <w:rFonts w:ascii="Arial" w:hAnsi="Arial" w:cs="Arial"/>
        </w:rPr>
        <w:t>to</w:t>
      </w:r>
      <w:proofErr w:type="spellEnd"/>
      <w:r w:rsidRPr="00465FCE">
        <w:rPr>
          <w:rFonts w:ascii="Arial" w:hAnsi="Arial" w:cs="Arial"/>
        </w:rPr>
        <w:t xml:space="preserve"> </w:t>
      </w:r>
      <w:proofErr w:type="spellStart"/>
      <w:r w:rsidRPr="00465FCE">
        <w:rPr>
          <w:rFonts w:ascii="Arial" w:hAnsi="Arial" w:cs="Arial"/>
        </w:rPr>
        <w:t>improving</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w:t>
      </w:r>
      <w:proofErr w:type="spellStart"/>
      <w:r w:rsidRPr="00465FCE">
        <w:rPr>
          <w:rFonts w:ascii="Arial" w:hAnsi="Arial" w:cs="Arial"/>
        </w:rPr>
        <w:t>efficiency</w:t>
      </w:r>
      <w:proofErr w:type="spellEnd"/>
      <w:r w:rsidRPr="00465FCE">
        <w:rPr>
          <w:rFonts w:ascii="Arial" w:hAnsi="Arial" w:cs="Arial"/>
        </w:rPr>
        <w:t xml:space="preserve"> </w:t>
      </w:r>
      <w:proofErr w:type="spellStart"/>
      <w:r w:rsidRPr="00465FCE">
        <w:rPr>
          <w:rFonts w:ascii="Arial" w:hAnsi="Arial" w:cs="Arial"/>
        </w:rPr>
        <w:lastRenderedPageBreak/>
        <w:t>of</w:t>
      </w:r>
      <w:proofErr w:type="spellEnd"/>
      <w:r w:rsidRPr="00465FCE">
        <w:rPr>
          <w:rFonts w:ascii="Arial" w:hAnsi="Arial" w:cs="Arial"/>
        </w:rPr>
        <w:t xml:space="preserve"> </w:t>
      </w:r>
      <w:proofErr w:type="spellStart"/>
      <w:r w:rsidRPr="00465FCE">
        <w:rPr>
          <w:rFonts w:ascii="Arial" w:hAnsi="Arial" w:cs="Arial"/>
        </w:rPr>
        <w:t>work</w:t>
      </w:r>
      <w:proofErr w:type="spellEnd"/>
      <w:r w:rsidRPr="00465FCE">
        <w:rPr>
          <w:rFonts w:ascii="Arial" w:hAnsi="Arial" w:cs="Arial"/>
        </w:rPr>
        <w:t xml:space="preserve"> </w:t>
      </w:r>
      <w:proofErr w:type="spellStart"/>
      <w:r w:rsidRPr="00465FCE">
        <w:rPr>
          <w:rFonts w:ascii="Arial" w:hAnsi="Arial" w:cs="Arial"/>
        </w:rPr>
        <w:t>carried</w:t>
      </w:r>
      <w:proofErr w:type="spellEnd"/>
      <w:r w:rsidRPr="00465FCE">
        <w:rPr>
          <w:rFonts w:ascii="Arial" w:hAnsi="Arial" w:cs="Arial"/>
        </w:rPr>
        <w:t xml:space="preserve"> out in </w:t>
      </w:r>
      <w:proofErr w:type="spellStart"/>
      <w:r w:rsidRPr="00465FCE">
        <w:rPr>
          <w:rFonts w:ascii="Arial" w:hAnsi="Arial" w:cs="Arial"/>
        </w:rPr>
        <w:t>the</w:t>
      </w:r>
      <w:proofErr w:type="spellEnd"/>
      <w:r w:rsidRPr="00465FCE">
        <w:rPr>
          <w:rFonts w:ascii="Arial" w:hAnsi="Arial" w:cs="Arial"/>
        </w:rPr>
        <w:t xml:space="preserve"> rural sector. </w:t>
      </w:r>
      <w:proofErr w:type="spellStart"/>
      <w:r w:rsidRPr="00465FCE">
        <w:rPr>
          <w:rFonts w:ascii="Arial" w:hAnsi="Arial" w:cs="Arial"/>
        </w:rPr>
        <w:t>To</w:t>
      </w:r>
      <w:proofErr w:type="spellEnd"/>
      <w:r w:rsidRPr="00465FCE">
        <w:rPr>
          <w:rFonts w:ascii="Arial" w:hAnsi="Arial" w:cs="Arial"/>
        </w:rPr>
        <w:t xml:space="preserve"> </w:t>
      </w:r>
      <w:proofErr w:type="spellStart"/>
      <w:r w:rsidRPr="00465FCE">
        <w:rPr>
          <w:rFonts w:ascii="Arial" w:hAnsi="Arial" w:cs="Arial"/>
        </w:rPr>
        <w:t>achieve</w:t>
      </w:r>
      <w:proofErr w:type="spellEnd"/>
      <w:r w:rsidRPr="00465FCE">
        <w:rPr>
          <w:rFonts w:ascii="Arial" w:hAnsi="Arial" w:cs="Arial"/>
        </w:rPr>
        <w:t xml:space="preserve"> </w:t>
      </w:r>
      <w:proofErr w:type="spellStart"/>
      <w:r w:rsidRPr="00465FCE">
        <w:rPr>
          <w:rFonts w:ascii="Arial" w:hAnsi="Arial" w:cs="Arial"/>
        </w:rPr>
        <w:t>this</w:t>
      </w:r>
      <w:proofErr w:type="spellEnd"/>
      <w:r w:rsidRPr="00465FCE">
        <w:rPr>
          <w:rFonts w:ascii="Arial" w:hAnsi="Arial" w:cs="Arial"/>
        </w:rPr>
        <w:t xml:space="preserve"> </w:t>
      </w:r>
      <w:proofErr w:type="spellStart"/>
      <w:r w:rsidRPr="00465FCE">
        <w:rPr>
          <w:rFonts w:ascii="Arial" w:hAnsi="Arial" w:cs="Arial"/>
        </w:rPr>
        <w:t>result</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general </w:t>
      </w:r>
      <w:proofErr w:type="spellStart"/>
      <w:r w:rsidRPr="00465FCE">
        <w:rPr>
          <w:rFonts w:ascii="Arial" w:hAnsi="Arial" w:cs="Arial"/>
        </w:rPr>
        <w:t>objective</w:t>
      </w:r>
      <w:proofErr w:type="spellEnd"/>
      <w:r w:rsidRPr="00465FCE">
        <w:rPr>
          <w:rFonts w:ascii="Arial" w:hAnsi="Arial" w:cs="Arial"/>
        </w:rPr>
        <w:t xml:space="preserve"> </w:t>
      </w:r>
      <w:proofErr w:type="spellStart"/>
      <w:r w:rsidRPr="00465FCE">
        <w:rPr>
          <w:rFonts w:ascii="Arial" w:hAnsi="Arial" w:cs="Arial"/>
        </w:rPr>
        <w:t>was</w:t>
      </w:r>
      <w:proofErr w:type="spellEnd"/>
      <w:r w:rsidRPr="00465FCE">
        <w:rPr>
          <w:rFonts w:ascii="Arial" w:hAnsi="Arial" w:cs="Arial"/>
        </w:rPr>
        <w:t xml:space="preserve"> </w:t>
      </w:r>
      <w:proofErr w:type="spellStart"/>
      <w:r w:rsidRPr="00465FCE">
        <w:rPr>
          <w:rFonts w:ascii="Arial" w:hAnsi="Arial" w:cs="Arial"/>
        </w:rPr>
        <w:t>to</w:t>
      </w:r>
      <w:proofErr w:type="spellEnd"/>
      <w:r w:rsidRPr="00465FCE">
        <w:rPr>
          <w:rFonts w:ascii="Arial" w:hAnsi="Arial" w:cs="Arial"/>
        </w:rPr>
        <w:t xml:space="preserve"> </w:t>
      </w:r>
      <w:proofErr w:type="spellStart"/>
      <w:r w:rsidRPr="00465FCE">
        <w:rPr>
          <w:rFonts w:ascii="Arial" w:hAnsi="Arial" w:cs="Arial"/>
        </w:rPr>
        <w:t>analyze</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OSM (</w:t>
      </w:r>
      <w:proofErr w:type="spellStart"/>
      <w:r w:rsidRPr="00465FCE">
        <w:rPr>
          <w:rFonts w:ascii="Arial" w:hAnsi="Arial" w:cs="Arial"/>
        </w:rPr>
        <w:t>Organization</w:t>
      </w:r>
      <w:proofErr w:type="spellEnd"/>
      <w:r w:rsidRPr="00465FCE">
        <w:rPr>
          <w:rFonts w:ascii="Arial" w:hAnsi="Arial" w:cs="Arial"/>
        </w:rPr>
        <w:t xml:space="preserve">, Systems </w:t>
      </w:r>
      <w:proofErr w:type="spellStart"/>
      <w:r w:rsidRPr="00465FCE">
        <w:rPr>
          <w:rFonts w:ascii="Arial" w:hAnsi="Arial" w:cs="Arial"/>
        </w:rPr>
        <w:t>and</w:t>
      </w:r>
      <w:proofErr w:type="spellEnd"/>
      <w:r w:rsidRPr="00465FCE">
        <w:rPr>
          <w:rFonts w:ascii="Arial" w:hAnsi="Arial" w:cs="Arial"/>
        </w:rPr>
        <w:t xml:space="preserve"> </w:t>
      </w:r>
      <w:proofErr w:type="spellStart"/>
      <w:r w:rsidRPr="00465FCE">
        <w:rPr>
          <w:rFonts w:ascii="Arial" w:hAnsi="Arial" w:cs="Arial"/>
        </w:rPr>
        <w:t>Methods</w:t>
      </w:r>
      <w:proofErr w:type="spellEnd"/>
      <w:r w:rsidRPr="00465FCE">
        <w:rPr>
          <w:rFonts w:ascii="Arial" w:hAnsi="Arial" w:cs="Arial"/>
        </w:rPr>
        <w:t xml:space="preserve">) tools </w:t>
      </w:r>
      <w:proofErr w:type="spellStart"/>
      <w:r w:rsidRPr="00465FCE">
        <w:rPr>
          <w:rFonts w:ascii="Arial" w:hAnsi="Arial" w:cs="Arial"/>
        </w:rPr>
        <w:t>that</w:t>
      </w:r>
      <w:proofErr w:type="spellEnd"/>
      <w:r w:rsidRPr="00465FCE">
        <w:rPr>
          <w:rFonts w:ascii="Arial" w:hAnsi="Arial" w:cs="Arial"/>
        </w:rPr>
        <w:t xml:space="preserve"> </w:t>
      </w:r>
      <w:proofErr w:type="spellStart"/>
      <w:r w:rsidRPr="00465FCE">
        <w:rPr>
          <w:rFonts w:ascii="Arial" w:hAnsi="Arial" w:cs="Arial"/>
        </w:rPr>
        <w:t>can</w:t>
      </w:r>
      <w:proofErr w:type="spellEnd"/>
      <w:r w:rsidRPr="00465FCE">
        <w:rPr>
          <w:rFonts w:ascii="Arial" w:hAnsi="Arial" w:cs="Arial"/>
        </w:rPr>
        <w:t xml:space="preserve"> </w:t>
      </w:r>
      <w:proofErr w:type="spellStart"/>
      <w:r w:rsidRPr="00465FCE">
        <w:rPr>
          <w:rFonts w:ascii="Arial" w:hAnsi="Arial" w:cs="Arial"/>
        </w:rPr>
        <w:t>contribute</w:t>
      </w:r>
      <w:proofErr w:type="spellEnd"/>
      <w:r w:rsidRPr="00465FCE">
        <w:rPr>
          <w:rFonts w:ascii="Arial" w:hAnsi="Arial" w:cs="Arial"/>
        </w:rPr>
        <w:t xml:space="preserve"> </w:t>
      </w:r>
      <w:proofErr w:type="spellStart"/>
      <w:r w:rsidRPr="00465FCE">
        <w:rPr>
          <w:rFonts w:ascii="Arial" w:hAnsi="Arial" w:cs="Arial"/>
        </w:rPr>
        <w:t>to</w:t>
      </w:r>
      <w:proofErr w:type="spellEnd"/>
      <w:r w:rsidRPr="00465FCE">
        <w:rPr>
          <w:rFonts w:ascii="Arial" w:hAnsi="Arial" w:cs="Arial"/>
        </w:rPr>
        <w:t xml:space="preserve"> </w:t>
      </w:r>
      <w:proofErr w:type="spellStart"/>
      <w:r w:rsidRPr="00465FCE">
        <w:rPr>
          <w:rFonts w:ascii="Arial" w:hAnsi="Arial" w:cs="Arial"/>
        </w:rPr>
        <w:t>improving</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management </w:t>
      </w:r>
      <w:proofErr w:type="spellStart"/>
      <w:r w:rsidRPr="00465FCE">
        <w:rPr>
          <w:rFonts w:ascii="Arial" w:hAnsi="Arial" w:cs="Arial"/>
        </w:rPr>
        <w:t>of</w:t>
      </w:r>
      <w:proofErr w:type="spellEnd"/>
      <w:r w:rsidRPr="00465FCE">
        <w:rPr>
          <w:rFonts w:ascii="Arial" w:hAnsi="Arial" w:cs="Arial"/>
        </w:rPr>
        <w:t xml:space="preserve"> </w:t>
      </w:r>
      <w:proofErr w:type="spellStart"/>
      <w:r w:rsidRPr="00465FCE">
        <w:rPr>
          <w:rFonts w:ascii="Arial" w:hAnsi="Arial" w:cs="Arial"/>
        </w:rPr>
        <w:t>small</w:t>
      </w:r>
      <w:proofErr w:type="spellEnd"/>
      <w:r w:rsidRPr="00465FCE">
        <w:rPr>
          <w:rFonts w:ascii="Arial" w:hAnsi="Arial" w:cs="Arial"/>
        </w:rPr>
        <w:t xml:space="preserve"> rural </w:t>
      </w:r>
      <w:proofErr w:type="spellStart"/>
      <w:r w:rsidRPr="00465FCE">
        <w:rPr>
          <w:rFonts w:ascii="Arial" w:hAnsi="Arial" w:cs="Arial"/>
        </w:rPr>
        <w:t>properties</w:t>
      </w:r>
      <w:proofErr w:type="spellEnd"/>
      <w:r w:rsidRPr="00465FCE">
        <w:rPr>
          <w:rFonts w:ascii="Arial" w:hAnsi="Arial" w:cs="Arial"/>
        </w:rPr>
        <w:t xml:space="preserve"> </w:t>
      </w:r>
      <w:proofErr w:type="spellStart"/>
      <w:r w:rsidRPr="00465FCE">
        <w:rPr>
          <w:rFonts w:ascii="Arial" w:hAnsi="Arial" w:cs="Arial"/>
        </w:rPr>
        <w:t>and</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w:t>
      </w:r>
      <w:proofErr w:type="spellStart"/>
      <w:r w:rsidRPr="00465FCE">
        <w:rPr>
          <w:rFonts w:ascii="Arial" w:hAnsi="Arial" w:cs="Arial"/>
        </w:rPr>
        <w:t>specific</w:t>
      </w:r>
      <w:proofErr w:type="spellEnd"/>
      <w:r w:rsidRPr="00465FCE">
        <w:rPr>
          <w:rFonts w:ascii="Arial" w:hAnsi="Arial" w:cs="Arial"/>
        </w:rPr>
        <w:t xml:space="preserve"> </w:t>
      </w:r>
      <w:proofErr w:type="spellStart"/>
      <w:r w:rsidRPr="00465FCE">
        <w:rPr>
          <w:rFonts w:ascii="Arial" w:hAnsi="Arial" w:cs="Arial"/>
        </w:rPr>
        <w:t>objectives</w:t>
      </w:r>
      <w:proofErr w:type="spellEnd"/>
      <w:r w:rsidRPr="00465FCE">
        <w:rPr>
          <w:rFonts w:ascii="Arial" w:hAnsi="Arial" w:cs="Arial"/>
        </w:rPr>
        <w:t xml:space="preserve">, </w:t>
      </w:r>
      <w:proofErr w:type="spellStart"/>
      <w:r w:rsidRPr="00465FCE">
        <w:rPr>
          <w:rFonts w:ascii="Arial" w:hAnsi="Arial" w:cs="Arial"/>
        </w:rPr>
        <w:t>to</w:t>
      </w:r>
      <w:proofErr w:type="spellEnd"/>
      <w:r w:rsidRPr="00465FCE">
        <w:rPr>
          <w:rFonts w:ascii="Arial" w:hAnsi="Arial" w:cs="Arial"/>
        </w:rPr>
        <w:t xml:space="preserve"> </w:t>
      </w:r>
      <w:proofErr w:type="spellStart"/>
      <w:r w:rsidRPr="00465FCE">
        <w:rPr>
          <w:rFonts w:ascii="Arial" w:hAnsi="Arial" w:cs="Arial"/>
        </w:rPr>
        <w:t>identify</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tools </w:t>
      </w:r>
      <w:proofErr w:type="spellStart"/>
      <w:r w:rsidRPr="00465FCE">
        <w:rPr>
          <w:rFonts w:ascii="Arial" w:hAnsi="Arial" w:cs="Arial"/>
        </w:rPr>
        <w:t>used</w:t>
      </w:r>
      <w:proofErr w:type="spellEnd"/>
      <w:r w:rsidRPr="00465FCE">
        <w:rPr>
          <w:rFonts w:ascii="Arial" w:hAnsi="Arial" w:cs="Arial"/>
        </w:rPr>
        <w:t xml:space="preserve"> in </w:t>
      </w:r>
      <w:proofErr w:type="spellStart"/>
      <w:r w:rsidRPr="00465FCE">
        <w:rPr>
          <w:rFonts w:ascii="Arial" w:hAnsi="Arial" w:cs="Arial"/>
        </w:rPr>
        <w:t>the</w:t>
      </w:r>
      <w:proofErr w:type="spellEnd"/>
      <w:r w:rsidRPr="00465FCE">
        <w:rPr>
          <w:rFonts w:ascii="Arial" w:hAnsi="Arial" w:cs="Arial"/>
        </w:rPr>
        <w:t xml:space="preserve"> rural </w:t>
      </w:r>
      <w:proofErr w:type="spellStart"/>
      <w:r w:rsidRPr="00465FCE">
        <w:rPr>
          <w:rFonts w:ascii="Arial" w:hAnsi="Arial" w:cs="Arial"/>
        </w:rPr>
        <w:t>property</w:t>
      </w:r>
      <w:proofErr w:type="spellEnd"/>
      <w:r w:rsidRPr="00465FCE">
        <w:rPr>
          <w:rFonts w:ascii="Arial" w:hAnsi="Arial" w:cs="Arial"/>
        </w:rPr>
        <w:t xml:space="preserve"> </w:t>
      </w:r>
      <w:proofErr w:type="spellStart"/>
      <w:r w:rsidRPr="00465FCE">
        <w:rPr>
          <w:rFonts w:ascii="Arial" w:hAnsi="Arial" w:cs="Arial"/>
        </w:rPr>
        <w:t>under</w:t>
      </w:r>
      <w:proofErr w:type="spellEnd"/>
      <w:r w:rsidRPr="00465FCE">
        <w:rPr>
          <w:rFonts w:ascii="Arial" w:hAnsi="Arial" w:cs="Arial"/>
        </w:rPr>
        <w:t xml:space="preserve"> </w:t>
      </w:r>
      <w:proofErr w:type="spellStart"/>
      <w:r w:rsidRPr="00465FCE">
        <w:rPr>
          <w:rFonts w:ascii="Arial" w:hAnsi="Arial" w:cs="Arial"/>
        </w:rPr>
        <w:t>study</w:t>
      </w:r>
      <w:proofErr w:type="spellEnd"/>
      <w:r w:rsidRPr="00465FCE">
        <w:rPr>
          <w:rFonts w:ascii="Arial" w:hAnsi="Arial" w:cs="Arial"/>
        </w:rPr>
        <w:t xml:space="preserve">; </w:t>
      </w:r>
      <w:proofErr w:type="spellStart"/>
      <w:r w:rsidRPr="00465FCE">
        <w:rPr>
          <w:rFonts w:ascii="Arial" w:hAnsi="Arial" w:cs="Arial"/>
        </w:rPr>
        <w:t>to</w:t>
      </w:r>
      <w:proofErr w:type="spellEnd"/>
      <w:r w:rsidRPr="00465FCE">
        <w:rPr>
          <w:rFonts w:ascii="Arial" w:hAnsi="Arial" w:cs="Arial"/>
        </w:rPr>
        <w:t xml:space="preserve"> </w:t>
      </w:r>
      <w:proofErr w:type="spellStart"/>
      <w:r w:rsidRPr="00465FCE">
        <w:rPr>
          <w:rFonts w:ascii="Arial" w:hAnsi="Arial" w:cs="Arial"/>
        </w:rPr>
        <w:t>research</w:t>
      </w:r>
      <w:proofErr w:type="spellEnd"/>
      <w:r w:rsidRPr="00465FCE">
        <w:rPr>
          <w:rFonts w:ascii="Arial" w:hAnsi="Arial" w:cs="Arial"/>
        </w:rPr>
        <w:t xml:space="preserve"> </w:t>
      </w:r>
      <w:proofErr w:type="spellStart"/>
      <w:r w:rsidRPr="00465FCE">
        <w:rPr>
          <w:rFonts w:ascii="Arial" w:hAnsi="Arial" w:cs="Arial"/>
        </w:rPr>
        <w:t>which</w:t>
      </w:r>
      <w:proofErr w:type="spellEnd"/>
      <w:r w:rsidRPr="00465FCE">
        <w:rPr>
          <w:rFonts w:ascii="Arial" w:hAnsi="Arial" w:cs="Arial"/>
        </w:rPr>
        <w:t xml:space="preserve"> tools </w:t>
      </w:r>
      <w:proofErr w:type="spellStart"/>
      <w:r w:rsidRPr="00465FCE">
        <w:rPr>
          <w:rFonts w:ascii="Arial" w:hAnsi="Arial" w:cs="Arial"/>
        </w:rPr>
        <w:t>fit</w:t>
      </w:r>
      <w:proofErr w:type="spellEnd"/>
      <w:r w:rsidRPr="00465FCE">
        <w:rPr>
          <w:rFonts w:ascii="Arial" w:hAnsi="Arial" w:cs="Arial"/>
        </w:rPr>
        <w:t xml:space="preserve"> </w:t>
      </w:r>
      <w:proofErr w:type="spellStart"/>
      <w:r w:rsidRPr="00465FCE">
        <w:rPr>
          <w:rFonts w:ascii="Arial" w:hAnsi="Arial" w:cs="Arial"/>
        </w:rPr>
        <w:t>and</w:t>
      </w:r>
      <w:proofErr w:type="spellEnd"/>
      <w:r w:rsidRPr="00465FCE">
        <w:rPr>
          <w:rFonts w:ascii="Arial" w:hAnsi="Arial" w:cs="Arial"/>
        </w:rPr>
        <w:t xml:space="preserve"> </w:t>
      </w:r>
      <w:proofErr w:type="spellStart"/>
      <w:r w:rsidRPr="00465FCE">
        <w:rPr>
          <w:rFonts w:ascii="Arial" w:hAnsi="Arial" w:cs="Arial"/>
        </w:rPr>
        <w:t>contribute</w:t>
      </w:r>
      <w:proofErr w:type="spellEnd"/>
      <w:r w:rsidRPr="00465FCE">
        <w:rPr>
          <w:rFonts w:ascii="Arial" w:hAnsi="Arial" w:cs="Arial"/>
        </w:rPr>
        <w:t xml:space="preserve"> </w:t>
      </w:r>
      <w:proofErr w:type="spellStart"/>
      <w:r w:rsidRPr="00465FCE">
        <w:rPr>
          <w:rFonts w:ascii="Arial" w:hAnsi="Arial" w:cs="Arial"/>
        </w:rPr>
        <w:t>to</w:t>
      </w:r>
      <w:proofErr w:type="spellEnd"/>
      <w:r w:rsidRPr="00465FCE">
        <w:rPr>
          <w:rFonts w:ascii="Arial" w:hAnsi="Arial" w:cs="Arial"/>
        </w:rPr>
        <w:t xml:space="preserve"> a </w:t>
      </w:r>
      <w:proofErr w:type="spellStart"/>
      <w:r w:rsidRPr="00465FCE">
        <w:rPr>
          <w:rFonts w:ascii="Arial" w:hAnsi="Arial" w:cs="Arial"/>
        </w:rPr>
        <w:t>small</w:t>
      </w:r>
      <w:proofErr w:type="spellEnd"/>
      <w:r w:rsidRPr="00465FCE">
        <w:rPr>
          <w:rFonts w:ascii="Arial" w:hAnsi="Arial" w:cs="Arial"/>
        </w:rPr>
        <w:t xml:space="preserve"> rural </w:t>
      </w:r>
      <w:proofErr w:type="spellStart"/>
      <w:r w:rsidRPr="00465FCE">
        <w:rPr>
          <w:rFonts w:ascii="Arial" w:hAnsi="Arial" w:cs="Arial"/>
        </w:rPr>
        <w:t>property</w:t>
      </w:r>
      <w:proofErr w:type="spellEnd"/>
      <w:r w:rsidRPr="00465FCE">
        <w:rPr>
          <w:rFonts w:ascii="Arial" w:hAnsi="Arial" w:cs="Arial"/>
        </w:rPr>
        <w:t xml:space="preserve">; </w:t>
      </w:r>
      <w:proofErr w:type="spellStart"/>
      <w:r w:rsidRPr="00465FCE">
        <w:rPr>
          <w:rFonts w:ascii="Arial" w:hAnsi="Arial" w:cs="Arial"/>
        </w:rPr>
        <w:t>to</w:t>
      </w:r>
      <w:proofErr w:type="spellEnd"/>
      <w:r w:rsidRPr="00465FCE">
        <w:rPr>
          <w:rFonts w:ascii="Arial" w:hAnsi="Arial" w:cs="Arial"/>
        </w:rPr>
        <w:t xml:space="preserve"> </w:t>
      </w:r>
      <w:proofErr w:type="spellStart"/>
      <w:r w:rsidRPr="00465FCE">
        <w:rPr>
          <w:rFonts w:ascii="Arial" w:hAnsi="Arial" w:cs="Arial"/>
        </w:rPr>
        <w:t>propose</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use </w:t>
      </w:r>
      <w:proofErr w:type="spellStart"/>
      <w:r w:rsidRPr="00465FCE">
        <w:rPr>
          <w:rFonts w:ascii="Arial" w:hAnsi="Arial" w:cs="Arial"/>
        </w:rPr>
        <w:t>of</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w:t>
      </w:r>
      <w:proofErr w:type="spellStart"/>
      <w:r w:rsidRPr="00465FCE">
        <w:rPr>
          <w:rFonts w:ascii="Arial" w:hAnsi="Arial" w:cs="Arial"/>
        </w:rPr>
        <w:t>most</w:t>
      </w:r>
      <w:proofErr w:type="spellEnd"/>
      <w:r w:rsidRPr="00465FCE">
        <w:rPr>
          <w:rFonts w:ascii="Arial" w:hAnsi="Arial" w:cs="Arial"/>
        </w:rPr>
        <w:t xml:space="preserve"> </w:t>
      </w:r>
      <w:proofErr w:type="spellStart"/>
      <w:r w:rsidRPr="00465FCE">
        <w:rPr>
          <w:rFonts w:ascii="Arial" w:hAnsi="Arial" w:cs="Arial"/>
        </w:rPr>
        <w:t>appropriate</w:t>
      </w:r>
      <w:proofErr w:type="spellEnd"/>
      <w:r w:rsidRPr="00465FCE">
        <w:rPr>
          <w:rFonts w:ascii="Arial" w:hAnsi="Arial" w:cs="Arial"/>
        </w:rPr>
        <w:t xml:space="preserve"> tools for </w:t>
      </w:r>
      <w:proofErr w:type="spellStart"/>
      <w:r w:rsidRPr="00465FCE">
        <w:rPr>
          <w:rFonts w:ascii="Arial" w:hAnsi="Arial" w:cs="Arial"/>
        </w:rPr>
        <w:t>the</w:t>
      </w:r>
      <w:proofErr w:type="spellEnd"/>
      <w:r w:rsidRPr="00465FCE">
        <w:rPr>
          <w:rFonts w:ascii="Arial" w:hAnsi="Arial" w:cs="Arial"/>
        </w:rPr>
        <w:t xml:space="preserve"> </w:t>
      </w:r>
      <w:proofErr w:type="spellStart"/>
      <w:r w:rsidRPr="00465FCE">
        <w:rPr>
          <w:rFonts w:ascii="Arial" w:hAnsi="Arial" w:cs="Arial"/>
        </w:rPr>
        <w:t>property</w:t>
      </w:r>
      <w:proofErr w:type="spellEnd"/>
      <w:r w:rsidRPr="00465FCE">
        <w:rPr>
          <w:rFonts w:ascii="Arial" w:hAnsi="Arial" w:cs="Arial"/>
        </w:rPr>
        <w:t xml:space="preserve"> </w:t>
      </w:r>
      <w:proofErr w:type="spellStart"/>
      <w:r w:rsidRPr="00465FCE">
        <w:rPr>
          <w:rFonts w:ascii="Arial" w:hAnsi="Arial" w:cs="Arial"/>
        </w:rPr>
        <w:t>studied</w:t>
      </w:r>
      <w:proofErr w:type="spellEnd"/>
      <w:r w:rsidRPr="00465FCE">
        <w:rPr>
          <w:rFonts w:ascii="Arial" w:hAnsi="Arial" w:cs="Arial"/>
        </w:rPr>
        <w:t xml:space="preserve">. The </w:t>
      </w:r>
      <w:proofErr w:type="spellStart"/>
      <w:r w:rsidRPr="00465FCE">
        <w:rPr>
          <w:rFonts w:ascii="Arial" w:hAnsi="Arial" w:cs="Arial"/>
        </w:rPr>
        <w:t>study</w:t>
      </w:r>
      <w:proofErr w:type="spellEnd"/>
      <w:r w:rsidRPr="00465FCE">
        <w:rPr>
          <w:rFonts w:ascii="Arial" w:hAnsi="Arial" w:cs="Arial"/>
        </w:rPr>
        <w:t xml:space="preserve"> </w:t>
      </w:r>
      <w:proofErr w:type="spellStart"/>
      <w:r w:rsidRPr="00465FCE">
        <w:rPr>
          <w:rFonts w:ascii="Arial" w:hAnsi="Arial" w:cs="Arial"/>
        </w:rPr>
        <w:t>brings</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w:t>
      </w:r>
      <w:proofErr w:type="spellStart"/>
      <w:r w:rsidRPr="00465FCE">
        <w:rPr>
          <w:rFonts w:ascii="Arial" w:hAnsi="Arial" w:cs="Arial"/>
        </w:rPr>
        <w:t>importance</w:t>
      </w:r>
      <w:proofErr w:type="spellEnd"/>
      <w:r w:rsidRPr="00465FCE">
        <w:rPr>
          <w:rFonts w:ascii="Arial" w:hAnsi="Arial" w:cs="Arial"/>
        </w:rPr>
        <w:t xml:space="preserve"> </w:t>
      </w:r>
      <w:proofErr w:type="spellStart"/>
      <w:r w:rsidRPr="00465FCE">
        <w:rPr>
          <w:rFonts w:ascii="Arial" w:hAnsi="Arial" w:cs="Arial"/>
        </w:rPr>
        <w:t>of</w:t>
      </w:r>
      <w:proofErr w:type="spellEnd"/>
      <w:r w:rsidRPr="00465FCE">
        <w:rPr>
          <w:rFonts w:ascii="Arial" w:hAnsi="Arial" w:cs="Arial"/>
        </w:rPr>
        <w:t xml:space="preserve"> </w:t>
      </w:r>
      <w:proofErr w:type="spellStart"/>
      <w:r w:rsidRPr="00465FCE">
        <w:rPr>
          <w:rFonts w:ascii="Arial" w:hAnsi="Arial" w:cs="Arial"/>
        </w:rPr>
        <w:t>knowledge</w:t>
      </w:r>
      <w:proofErr w:type="spellEnd"/>
      <w:r w:rsidRPr="00465FCE">
        <w:rPr>
          <w:rFonts w:ascii="Arial" w:hAnsi="Arial" w:cs="Arial"/>
        </w:rPr>
        <w:t xml:space="preserve"> </w:t>
      </w:r>
      <w:proofErr w:type="spellStart"/>
      <w:r w:rsidRPr="00465FCE">
        <w:rPr>
          <w:rFonts w:ascii="Arial" w:hAnsi="Arial" w:cs="Arial"/>
        </w:rPr>
        <w:t>about</w:t>
      </w:r>
      <w:proofErr w:type="spellEnd"/>
      <w:r w:rsidRPr="00465FCE">
        <w:rPr>
          <w:rFonts w:ascii="Arial" w:hAnsi="Arial" w:cs="Arial"/>
        </w:rPr>
        <w:t xml:space="preserve"> </w:t>
      </w:r>
      <w:proofErr w:type="spellStart"/>
      <w:r w:rsidRPr="00465FCE">
        <w:rPr>
          <w:rFonts w:ascii="Arial" w:hAnsi="Arial" w:cs="Arial"/>
        </w:rPr>
        <w:t>Organization</w:t>
      </w:r>
      <w:proofErr w:type="spellEnd"/>
      <w:r w:rsidRPr="00465FCE">
        <w:rPr>
          <w:rFonts w:ascii="Arial" w:hAnsi="Arial" w:cs="Arial"/>
        </w:rPr>
        <w:t xml:space="preserve">, Systems </w:t>
      </w:r>
      <w:proofErr w:type="spellStart"/>
      <w:r w:rsidRPr="00465FCE">
        <w:rPr>
          <w:rFonts w:ascii="Arial" w:hAnsi="Arial" w:cs="Arial"/>
        </w:rPr>
        <w:t>and</w:t>
      </w:r>
      <w:proofErr w:type="spellEnd"/>
      <w:r w:rsidRPr="00465FCE">
        <w:rPr>
          <w:rFonts w:ascii="Arial" w:hAnsi="Arial" w:cs="Arial"/>
        </w:rPr>
        <w:t xml:space="preserve"> </w:t>
      </w:r>
      <w:proofErr w:type="spellStart"/>
      <w:r w:rsidRPr="00465FCE">
        <w:rPr>
          <w:rFonts w:ascii="Arial" w:hAnsi="Arial" w:cs="Arial"/>
        </w:rPr>
        <w:t>Methods</w:t>
      </w:r>
      <w:proofErr w:type="spellEnd"/>
      <w:r w:rsidRPr="00465FCE">
        <w:rPr>
          <w:rFonts w:ascii="Arial" w:hAnsi="Arial" w:cs="Arial"/>
        </w:rPr>
        <w:t xml:space="preserve"> for </w:t>
      </w:r>
      <w:proofErr w:type="spellStart"/>
      <w:r w:rsidRPr="00465FCE">
        <w:rPr>
          <w:rFonts w:ascii="Arial" w:hAnsi="Arial" w:cs="Arial"/>
        </w:rPr>
        <w:t>application</w:t>
      </w:r>
      <w:proofErr w:type="spellEnd"/>
      <w:r w:rsidRPr="00465FCE">
        <w:rPr>
          <w:rFonts w:ascii="Arial" w:hAnsi="Arial" w:cs="Arial"/>
        </w:rPr>
        <w:t xml:space="preserve"> in rural </w:t>
      </w:r>
      <w:proofErr w:type="spellStart"/>
      <w:r w:rsidRPr="00465FCE">
        <w:rPr>
          <w:rFonts w:ascii="Arial" w:hAnsi="Arial" w:cs="Arial"/>
        </w:rPr>
        <w:t>activity</w:t>
      </w:r>
      <w:proofErr w:type="spellEnd"/>
      <w:r w:rsidRPr="00465FCE">
        <w:rPr>
          <w:rFonts w:ascii="Arial" w:hAnsi="Arial" w:cs="Arial"/>
        </w:rPr>
        <w:t xml:space="preserve">, </w:t>
      </w:r>
      <w:proofErr w:type="spellStart"/>
      <w:r w:rsidRPr="00465FCE">
        <w:rPr>
          <w:rFonts w:ascii="Arial" w:hAnsi="Arial" w:cs="Arial"/>
        </w:rPr>
        <w:t>proposing</w:t>
      </w:r>
      <w:proofErr w:type="spellEnd"/>
      <w:r w:rsidRPr="00465FCE">
        <w:rPr>
          <w:rFonts w:ascii="Arial" w:hAnsi="Arial" w:cs="Arial"/>
        </w:rPr>
        <w:t xml:space="preserve"> more </w:t>
      </w:r>
      <w:proofErr w:type="spellStart"/>
      <w:r w:rsidRPr="00465FCE">
        <w:rPr>
          <w:rFonts w:ascii="Arial" w:hAnsi="Arial" w:cs="Arial"/>
        </w:rPr>
        <w:t>practicality</w:t>
      </w:r>
      <w:proofErr w:type="spellEnd"/>
      <w:r w:rsidRPr="00465FCE">
        <w:rPr>
          <w:rFonts w:ascii="Arial" w:hAnsi="Arial" w:cs="Arial"/>
        </w:rPr>
        <w:t xml:space="preserve"> </w:t>
      </w:r>
      <w:proofErr w:type="spellStart"/>
      <w:r w:rsidRPr="00465FCE">
        <w:rPr>
          <w:rFonts w:ascii="Arial" w:hAnsi="Arial" w:cs="Arial"/>
        </w:rPr>
        <w:t>and</w:t>
      </w:r>
      <w:proofErr w:type="spellEnd"/>
      <w:r w:rsidRPr="00465FCE">
        <w:rPr>
          <w:rFonts w:ascii="Arial" w:hAnsi="Arial" w:cs="Arial"/>
        </w:rPr>
        <w:t xml:space="preserve">, </w:t>
      </w:r>
      <w:proofErr w:type="spellStart"/>
      <w:r w:rsidRPr="00465FCE">
        <w:rPr>
          <w:rFonts w:ascii="Arial" w:hAnsi="Arial" w:cs="Arial"/>
        </w:rPr>
        <w:t>consequently</w:t>
      </w:r>
      <w:proofErr w:type="spellEnd"/>
      <w:r w:rsidRPr="00465FCE">
        <w:rPr>
          <w:rFonts w:ascii="Arial" w:hAnsi="Arial" w:cs="Arial"/>
        </w:rPr>
        <w:t xml:space="preserve">, </w:t>
      </w:r>
      <w:proofErr w:type="spellStart"/>
      <w:r w:rsidRPr="00465FCE">
        <w:rPr>
          <w:rFonts w:ascii="Arial" w:hAnsi="Arial" w:cs="Arial"/>
        </w:rPr>
        <w:t>contributing</w:t>
      </w:r>
      <w:proofErr w:type="spellEnd"/>
      <w:r w:rsidRPr="00465FCE">
        <w:rPr>
          <w:rFonts w:ascii="Arial" w:hAnsi="Arial" w:cs="Arial"/>
        </w:rPr>
        <w:t xml:space="preserve"> </w:t>
      </w:r>
      <w:proofErr w:type="spellStart"/>
      <w:r w:rsidRPr="00465FCE">
        <w:rPr>
          <w:rFonts w:ascii="Arial" w:hAnsi="Arial" w:cs="Arial"/>
        </w:rPr>
        <w:t>to</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w:t>
      </w:r>
      <w:proofErr w:type="spellStart"/>
      <w:r w:rsidRPr="00465FCE">
        <w:rPr>
          <w:rFonts w:ascii="Arial" w:hAnsi="Arial" w:cs="Arial"/>
        </w:rPr>
        <w:t>execution</w:t>
      </w:r>
      <w:proofErr w:type="spellEnd"/>
      <w:r w:rsidRPr="00465FCE">
        <w:rPr>
          <w:rFonts w:ascii="Arial" w:hAnsi="Arial" w:cs="Arial"/>
        </w:rPr>
        <w:t xml:space="preserve"> </w:t>
      </w:r>
      <w:proofErr w:type="spellStart"/>
      <w:r w:rsidRPr="00465FCE">
        <w:rPr>
          <w:rFonts w:ascii="Arial" w:hAnsi="Arial" w:cs="Arial"/>
        </w:rPr>
        <w:t>of</w:t>
      </w:r>
      <w:proofErr w:type="spellEnd"/>
      <w:r w:rsidRPr="00465FCE">
        <w:rPr>
          <w:rFonts w:ascii="Arial" w:hAnsi="Arial" w:cs="Arial"/>
        </w:rPr>
        <w:t xml:space="preserve"> </w:t>
      </w:r>
      <w:proofErr w:type="spellStart"/>
      <w:r w:rsidRPr="00465FCE">
        <w:rPr>
          <w:rFonts w:ascii="Arial" w:hAnsi="Arial" w:cs="Arial"/>
        </w:rPr>
        <w:t>activities</w:t>
      </w:r>
      <w:proofErr w:type="spellEnd"/>
      <w:r w:rsidRPr="00465FCE">
        <w:rPr>
          <w:rFonts w:ascii="Arial" w:hAnsi="Arial" w:cs="Arial"/>
        </w:rPr>
        <w:t xml:space="preserve"> </w:t>
      </w:r>
      <w:proofErr w:type="spellStart"/>
      <w:r w:rsidRPr="00465FCE">
        <w:rPr>
          <w:rFonts w:ascii="Arial" w:hAnsi="Arial" w:cs="Arial"/>
        </w:rPr>
        <w:t>becoming</w:t>
      </w:r>
      <w:proofErr w:type="spellEnd"/>
      <w:r w:rsidRPr="00465FCE">
        <w:rPr>
          <w:rFonts w:ascii="Arial" w:hAnsi="Arial" w:cs="Arial"/>
        </w:rPr>
        <w:t xml:space="preserve"> more </w:t>
      </w:r>
      <w:proofErr w:type="spellStart"/>
      <w:r w:rsidRPr="00465FCE">
        <w:rPr>
          <w:rFonts w:ascii="Arial" w:hAnsi="Arial" w:cs="Arial"/>
        </w:rPr>
        <w:t>efficient</w:t>
      </w:r>
      <w:proofErr w:type="spellEnd"/>
      <w:r w:rsidRPr="00465FCE">
        <w:rPr>
          <w:rFonts w:ascii="Arial" w:hAnsi="Arial" w:cs="Arial"/>
        </w:rPr>
        <w:t xml:space="preserve"> </w:t>
      </w:r>
      <w:proofErr w:type="spellStart"/>
      <w:r w:rsidRPr="00465FCE">
        <w:rPr>
          <w:rFonts w:ascii="Arial" w:hAnsi="Arial" w:cs="Arial"/>
        </w:rPr>
        <w:t>on</w:t>
      </w:r>
      <w:proofErr w:type="spellEnd"/>
      <w:r w:rsidRPr="00465FCE">
        <w:rPr>
          <w:rFonts w:ascii="Arial" w:hAnsi="Arial" w:cs="Arial"/>
        </w:rPr>
        <w:t xml:space="preserve"> a </w:t>
      </w:r>
      <w:proofErr w:type="spellStart"/>
      <w:r w:rsidRPr="00465FCE">
        <w:rPr>
          <w:rFonts w:ascii="Arial" w:hAnsi="Arial" w:cs="Arial"/>
        </w:rPr>
        <w:t>daily</w:t>
      </w:r>
      <w:proofErr w:type="spellEnd"/>
      <w:r w:rsidRPr="00465FCE">
        <w:rPr>
          <w:rFonts w:ascii="Arial" w:hAnsi="Arial" w:cs="Arial"/>
        </w:rPr>
        <w:t xml:space="preserve"> </w:t>
      </w:r>
      <w:proofErr w:type="spellStart"/>
      <w:r w:rsidRPr="00465FCE">
        <w:rPr>
          <w:rFonts w:ascii="Arial" w:hAnsi="Arial" w:cs="Arial"/>
        </w:rPr>
        <w:t>basis</w:t>
      </w:r>
      <w:proofErr w:type="spellEnd"/>
      <w:r w:rsidRPr="00465FCE">
        <w:rPr>
          <w:rFonts w:ascii="Arial" w:hAnsi="Arial" w:cs="Arial"/>
        </w:rPr>
        <w:t xml:space="preserve">. The </w:t>
      </w:r>
      <w:proofErr w:type="spellStart"/>
      <w:r w:rsidRPr="00465FCE">
        <w:rPr>
          <w:rFonts w:ascii="Arial" w:hAnsi="Arial" w:cs="Arial"/>
        </w:rPr>
        <w:t>theoretical</w:t>
      </w:r>
      <w:proofErr w:type="spellEnd"/>
      <w:r w:rsidRPr="00465FCE">
        <w:rPr>
          <w:rFonts w:ascii="Arial" w:hAnsi="Arial" w:cs="Arial"/>
        </w:rPr>
        <w:t xml:space="preserve"> framework </w:t>
      </w:r>
      <w:proofErr w:type="spellStart"/>
      <w:r w:rsidRPr="00465FCE">
        <w:rPr>
          <w:rFonts w:ascii="Arial" w:hAnsi="Arial" w:cs="Arial"/>
        </w:rPr>
        <w:t>brings</w:t>
      </w:r>
      <w:proofErr w:type="spellEnd"/>
      <w:r w:rsidRPr="00465FCE">
        <w:rPr>
          <w:rFonts w:ascii="Arial" w:hAnsi="Arial" w:cs="Arial"/>
        </w:rPr>
        <w:t xml:space="preserve"> </w:t>
      </w:r>
      <w:proofErr w:type="spellStart"/>
      <w:r w:rsidRPr="00465FCE">
        <w:rPr>
          <w:rFonts w:ascii="Arial" w:hAnsi="Arial" w:cs="Arial"/>
        </w:rPr>
        <w:t>aspects</w:t>
      </w:r>
      <w:proofErr w:type="spellEnd"/>
      <w:r w:rsidRPr="00465FCE">
        <w:rPr>
          <w:rFonts w:ascii="Arial" w:hAnsi="Arial" w:cs="Arial"/>
        </w:rPr>
        <w:t xml:space="preserve"> </w:t>
      </w:r>
      <w:proofErr w:type="spellStart"/>
      <w:r w:rsidRPr="00465FCE">
        <w:rPr>
          <w:rFonts w:ascii="Arial" w:hAnsi="Arial" w:cs="Arial"/>
        </w:rPr>
        <w:t>of</w:t>
      </w:r>
      <w:proofErr w:type="spellEnd"/>
      <w:r w:rsidRPr="00465FCE">
        <w:rPr>
          <w:rFonts w:ascii="Arial" w:hAnsi="Arial" w:cs="Arial"/>
        </w:rPr>
        <w:t xml:space="preserve"> rural </w:t>
      </w:r>
      <w:proofErr w:type="spellStart"/>
      <w:r w:rsidRPr="00465FCE">
        <w:rPr>
          <w:rFonts w:ascii="Arial" w:hAnsi="Arial" w:cs="Arial"/>
        </w:rPr>
        <w:t>administration</w:t>
      </w:r>
      <w:proofErr w:type="spellEnd"/>
      <w:r w:rsidRPr="00465FCE">
        <w:rPr>
          <w:rFonts w:ascii="Arial" w:hAnsi="Arial" w:cs="Arial"/>
        </w:rPr>
        <w:t>, OSM (</w:t>
      </w:r>
      <w:proofErr w:type="spellStart"/>
      <w:r w:rsidRPr="00465FCE">
        <w:rPr>
          <w:rFonts w:ascii="Arial" w:hAnsi="Arial" w:cs="Arial"/>
        </w:rPr>
        <w:t>Organization</w:t>
      </w:r>
      <w:proofErr w:type="spellEnd"/>
      <w:r w:rsidRPr="00465FCE">
        <w:rPr>
          <w:rFonts w:ascii="Arial" w:hAnsi="Arial" w:cs="Arial"/>
        </w:rPr>
        <w:t xml:space="preserve">, Systems </w:t>
      </w:r>
      <w:proofErr w:type="spellStart"/>
      <w:r w:rsidRPr="00465FCE">
        <w:rPr>
          <w:rFonts w:ascii="Arial" w:hAnsi="Arial" w:cs="Arial"/>
        </w:rPr>
        <w:t>and</w:t>
      </w:r>
      <w:proofErr w:type="spellEnd"/>
      <w:r w:rsidRPr="00465FCE">
        <w:rPr>
          <w:rFonts w:ascii="Arial" w:hAnsi="Arial" w:cs="Arial"/>
        </w:rPr>
        <w:t xml:space="preserve"> </w:t>
      </w:r>
      <w:proofErr w:type="spellStart"/>
      <w:r w:rsidRPr="00465FCE">
        <w:rPr>
          <w:rFonts w:ascii="Arial" w:hAnsi="Arial" w:cs="Arial"/>
        </w:rPr>
        <w:t>Methods</w:t>
      </w:r>
      <w:proofErr w:type="spellEnd"/>
      <w:r w:rsidRPr="00465FCE">
        <w:rPr>
          <w:rFonts w:ascii="Arial" w:hAnsi="Arial" w:cs="Arial"/>
        </w:rPr>
        <w:t xml:space="preserve">) tools </w:t>
      </w:r>
      <w:proofErr w:type="spellStart"/>
      <w:r w:rsidRPr="00465FCE">
        <w:rPr>
          <w:rFonts w:ascii="Arial" w:hAnsi="Arial" w:cs="Arial"/>
        </w:rPr>
        <w:t>and</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w:t>
      </w:r>
      <w:proofErr w:type="spellStart"/>
      <w:r w:rsidRPr="00465FCE">
        <w:rPr>
          <w:rFonts w:ascii="Arial" w:hAnsi="Arial" w:cs="Arial"/>
        </w:rPr>
        <w:t>application</w:t>
      </w:r>
      <w:proofErr w:type="spellEnd"/>
      <w:r w:rsidRPr="00465FCE">
        <w:rPr>
          <w:rFonts w:ascii="Arial" w:hAnsi="Arial" w:cs="Arial"/>
        </w:rPr>
        <w:t xml:space="preserve"> </w:t>
      </w:r>
      <w:proofErr w:type="spellStart"/>
      <w:r w:rsidRPr="00465FCE">
        <w:rPr>
          <w:rFonts w:ascii="Arial" w:hAnsi="Arial" w:cs="Arial"/>
        </w:rPr>
        <w:t>of</w:t>
      </w:r>
      <w:proofErr w:type="spellEnd"/>
      <w:r w:rsidRPr="00465FCE">
        <w:rPr>
          <w:rFonts w:ascii="Arial" w:hAnsi="Arial" w:cs="Arial"/>
        </w:rPr>
        <w:t xml:space="preserve"> tools in </w:t>
      </w:r>
      <w:proofErr w:type="spellStart"/>
      <w:r w:rsidRPr="00465FCE">
        <w:rPr>
          <w:rFonts w:ascii="Arial" w:hAnsi="Arial" w:cs="Arial"/>
        </w:rPr>
        <w:t>the</w:t>
      </w:r>
      <w:proofErr w:type="spellEnd"/>
      <w:r w:rsidRPr="00465FCE">
        <w:rPr>
          <w:rFonts w:ascii="Arial" w:hAnsi="Arial" w:cs="Arial"/>
        </w:rPr>
        <w:t xml:space="preserve"> rural sector. The </w:t>
      </w:r>
      <w:proofErr w:type="spellStart"/>
      <w:r w:rsidRPr="00465FCE">
        <w:rPr>
          <w:rFonts w:ascii="Arial" w:hAnsi="Arial" w:cs="Arial"/>
        </w:rPr>
        <w:t>research</w:t>
      </w:r>
      <w:proofErr w:type="spellEnd"/>
      <w:r w:rsidRPr="00465FCE">
        <w:rPr>
          <w:rFonts w:ascii="Arial" w:hAnsi="Arial" w:cs="Arial"/>
        </w:rPr>
        <w:t xml:space="preserve"> </w:t>
      </w:r>
      <w:proofErr w:type="spellStart"/>
      <w:r w:rsidRPr="00465FCE">
        <w:rPr>
          <w:rFonts w:ascii="Arial" w:hAnsi="Arial" w:cs="Arial"/>
        </w:rPr>
        <w:t>categorization</w:t>
      </w:r>
      <w:proofErr w:type="spellEnd"/>
      <w:r w:rsidRPr="00465FCE">
        <w:rPr>
          <w:rFonts w:ascii="Arial" w:hAnsi="Arial" w:cs="Arial"/>
        </w:rPr>
        <w:t xml:space="preserve"> in </w:t>
      </w:r>
      <w:proofErr w:type="spellStart"/>
      <w:r w:rsidRPr="00465FCE">
        <w:rPr>
          <w:rFonts w:ascii="Arial" w:hAnsi="Arial" w:cs="Arial"/>
        </w:rPr>
        <w:t>relation</w:t>
      </w:r>
      <w:proofErr w:type="spellEnd"/>
      <w:r w:rsidRPr="00465FCE">
        <w:rPr>
          <w:rFonts w:ascii="Arial" w:hAnsi="Arial" w:cs="Arial"/>
        </w:rPr>
        <w:t xml:space="preserve"> </w:t>
      </w:r>
      <w:proofErr w:type="spellStart"/>
      <w:r w:rsidRPr="00465FCE">
        <w:rPr>
          <w:rFonts w:ascii="Arial" w:hAnsi="Arial" w:cs="Arial"/>
        </w:rPr>
        <w:t>to</w:t>
      </w:r>
      <w:proofErr w:type="spellEnd"/>
      <w:r w:rsidRPr="00465FCE">
        <w:rPr>
          <w:rFonts w:ascii="Arial" w:hAnsi="Arial" w:cs="Arial"/>
        </w:rPr>
        <w:t xml:space="preserve"> its </w:t>
      </w:r>
      <w:proofErr w:type="spellStart"/>
      <w:r w:rsidRPr="00465FCE">
        <w:rPr>
          <w:rFonts w:ascii="Arial" w:hAnsi="Arial" w:cs="Arial"/>
        </w:rPr>
        <w:t>nature</w:t>
      </w:r>
      <w:proofErr w:type="spellEnd"/>
      <w:r w:rsidRPr="00465FCE">
        <w:rPr>
          <w:rFonts w:ascii="Arial" w:hAnsi="Arial" w:cs="Arial"/>
        </w:rPr>
        <w:t xml:space="preserve"> </w:t>
      </w:r>
      <w:proofErr w:type="spellStart"/>
      <w:r w:rsidRPr="00465FCE">
        <w:rPr>
          <w:rFonts w:ascii="Arial" w:hAnsi="Arial" w:cs="Arial"/>
        </w:rPr>
        <w:t>was</w:t>
      </w:r>
      <w:proofErr w:type="spellEnd"/>
      <w:r w:rsidRPr="00465FCE">
        <w:rPr>
          <w:rFonts w:ascii="Arial" w:hAnsi="Arial" w:cs="Arial"/>
        </w:rPr>
        <w:t xml:space="preserve"> </w:t>
      </w:r>
      <w:proofErr w:type="spellStart"/>
      <w:r w:rsidRPr="00465FCE">
        <w:rPr>
          <w:rFonts w:ascii="Arial" w:hAnsi="Arial" w:cs="Arial"/>
        </w:rPr>
        <w:t>classified</w:t>
      </w:r>
      <w:proofErr w:type="spellEnd"/>
      <w:r w:rsidRPr="00465FCE">
        <w:rPr>
          <w:rFonts w:ascii="Arial" w:hAnsi="Arial" w:cs="Arial"/>
        </w:rPr>
        <w:t xml:space="preserve"> as </w:t>
      </w:r>
      <w:proofErr w:type="spellStart"/>
      <w:r w:rsidRPr="00465FCE">
        <w:rPr>
          <w:rFonts w:ascii="Arial" w:hAnsi="Arial" w:cs="Arial"/>
        </w:rPr>
        <w:t>theoretical</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data </w:t>
      </w:r>
      <w:proofErr w:type="spellStart"/>
      <w:r w:rsidRPr="00465FCE">
        <w:rPr>
          <w:rFonts w:ascii="Arial" w:hAnsi="Arial" w:cs="Arial"/>
        </w:rPr>
        <w:t>treatment</w:t>
      </w:r>
      <w:proofErr w:type="spellEnd"/>
      <w:r w:rsidRPr="00465FCE">
        <w:rPr>
          <w:rFonts w:ascii="Arial" w:hAnsi="Arial" w:cs="Arial"/>
        </w:rPr>
        <w:t xml:space="preserve"> </w:t>
      </w:r>
      <w:proofErr w:type="spellStart"/>
      <w:r w:rsidRPr="00465FCE">
        <w:rPr>
          <w:rFonts w:ascii="Arial" w:hAnsi="Arial" w:cs="Arial"/>
        </w:rPr>
        <w:t>was</w:t>
      </w:r>
      <w:proofErr w:type="spellEnd"/>
      <w:r w:rsidRPr="00465FCE">
        <w:rPr>
          <w:rFonts w:ascii="Arial" w:hAnsi="Arial" w:cs="Arial"/>
        </w:rPr>
        <w:t xml:space="preserve"> </w:t>
      </w:r>
      <w:proofErr w:type="spellStart"/>
      <w:r w:rsidRPr="00465FCE">
        <w:rPr>
          <w:rFonts w:ascii="Arial" w:hAnsi="Arial" w:cs="Arial"/>
        </w:rPr>
        <w:t>carried</w:t>
      </w:r>
      <w:proofErr w:type="spellEnd"/>
      <w:r w:rsidRPr="00465FCE">
        <w:rPr>
          <w:rFonts w:ascii="Arial" w:hAnsi="Arial" w:cs="Arial"/>
        </w:rPr>
        <w:t xml:space="preserve"> out in a </w:t>
      </w:r>
      <w:proofErr w:type="spellStart"/>
      <w:r w:rsidRPr="00465FCE">
        <w:rPr>
          <w:rFonts w:ascii="Arial" w:hAnsi="Arial" w:cs="Arial"/>
        </w:rPr>
        <w:t>qualitative</w:t>
      </w:r>
      <w:proofErr w:type="spellEnd"/>
      <w:r w:rsidRPr="00465FCE">
        <w:rPr>
          <w:rFonts w:ascii="Arial" w:hAnsi="Arial" w:cs="Arial"/>
        </w:rPr>
        <w:t xml:space="preserve"> </w:t>
      </w:r>
      <w:proofErr w:type="spellStart"/>
      <w:r w:rsidRPr="00465FCE">
        <w:rPr>
          <w:rFonts w:ascii="Arial" w:hAnsi="Arial" w:cs="Arial"/>
        </w:rPr>
        <w:t>way</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w:t>
      </w:r>
      <w:proofErr w:type="spellStart"/>
      <w:r w:rsidRPr="00465FCE">
        <w:rPr>
          <w:rFonts w:ascii="Arial" w:hAnsi="Arial" w:cs="Arial"/>
        </w:rPr>
        <w:t>research</w:t>
      </w:r>
      <w:proofErr w:type="spellEnd"/>
      <w:r w:rsidRPr="00465FCE">
        <w:rPr>
          <w:rFonts w:ascii="Arial" w:hAnsi="Arial" w:cs="Arial"/>
        </w:rPr>
        <w:t xml:space="preserve"> </w:t>
      </w:r>
      <w:proofErr w:type="spellStart"/>
      <w:r w:rsidRPr="00465FCE">
        <w:rPr>
          <w:rFonts w:ascii="Arial" w:hAnsi="Arial" w:cs="Arial"/>
        </w:rPr>
        <w:t>was</w:t>
      </w:r>
      <w:proofErr w:type="spellEnd"/>
      <w:r w:rsidRPr="00465FCE">
        <w:rPr>
          <w:rFonts w:ascii="Arial" w:hAnsi="Arial" w:cs="Arial"/>
        </w:rPr>
        <w:t xml:space="preserve"> </w:t>
      </w:r>
      <w:proofErr w:type="spellStart"/>
      <w:r w:rsidRPr="00465FCE">
        <w:rPr>
          <w:rFonts w:ascii="Arial" w:hAnsi="Arial" w:cs="Arial"/>
        </w:rPr>
        <w:t>classified</w:t>
      </w:r>
      <w:proofErr w:type="spellEnd"/>
      <w:r w:rsidRPr="00465FCE">
        <w:rPr>
          <w:rFonts w:ascii="Arial" w:hAnsi="Arial" w:cs="Arial"/>
        </w:rPr>
        <w:t xml:space="preserve"> as </w:t>
      </w:r>
      <w:proofErr w:type="spellStart"/>
      <w:r w:rsidRPr="00465FCE">
        <w:rPr>
          <w:rFonts w:ascii="Arial" w:hAnsi="Arial" w:cs="Arial"/>
        </w:rPr>
        <w:t>explanatory</w:t>
      </w:r>
      <w:proofErr w:type="spellEnd"/>
      <w:r w:rsidRPr="00465FCE">
        <w:rPr>
          <w:rFonts w:ascii="Arial" w:hAnsi="Arial" w:cs="Arial"/>
        </w:rPr>
        <w:t xml:space="preserve"> </w:t>
      </w:r>
      <w:proofErr w:type="spellStart"/>
      <w:r w:rsidRPr="00465FCE">
        <w:rPr>
          <w:rFonts w:ascii="Arial" w:hAnsi="Arial" w:cs="Arial"/>
        </w:rPr>
        <w:t>and</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w:t>
      </w:r>
      <w:proofErr w:type="spellStart"/>
      <w:r w:rsidRPr="00465FCE">
        <w:rPr>
          <w:rFonts w:ascii="Arial" w:hAnsi="Arial" w:cs="Arial"/>
        </w:rPr>
        <w:t>conduct</w:t>
      </w:r>
      <w:proofErr w:type="spellEnd"/>
      <w:r w:rsidRPr="00465FCE">
        <w:rPr>
          <w:rFonts w:ascii="Arial" w:hAnsi="Arial" w:cs="Arial"/>
        </w:rPr>
        <w:t xml:space="preserve"> in </w:t>
      </w:r>
      <w:proofErr w:type="spellStart"/>
      <w:r w:rsidRPr="00465FCE">
        <w:rPr>
          <w:rFonts w:ascii="Arial" w:hAnsi="Arial" w:cs="Arial"/>
        </w:rPr>
        <w:t>relation</w:t>
      </w:r>
      <w:proofErr w:type="spellEnd"/>
      <w:r w:rsidRPr="00465FCE">
        <w:rPr>
          <w:rFonts w:ascii="Arial" w:hAnsi="Arial" w:cs="Arial"/>
        </w:rPr>
        <w:t xml:space="preserve"> </w:t>
      </w:r>
      <w:proofErr w:type="spellStart"/>
      <w:r w:rsidRPr="00465FCE">
        <w:rPr>
          <w:rFonts w:ascii="Arial" w:hAnsi="Arial" w:cs="Arial"/>
        </w:rPr>
        <w:t>to</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data </w:t>
      </w:r>
      <w:proofErr w:type="spellStart"/>
      <w:r w:rsidRPr="00465FCE">
        <w:rPr>
          <w:rFonts w:ascii="Arial" w:hAnsi="Arial" w:cs="Arial"/>
        </w:rPr>
        <w:t>was</w:t>
      </w:r>
      <w:proofErr w:type="spellEnd"/>
      <w:r w:rsidRPr="00465FCE">
        <w:rPr>
          <w:rFonts w:ascii="Arial" w:hAnsi="Arial" w:cs="Arial"/>
        </w:rPr>
        <w:t xml:space="preserve"> </w:t>
      </w:r>
      <w:proofErr w:type="spellStart"/>
      <w:r w:rsidRPr="00465FCE">
        <w:rPr>
          <w:rFonts w:ascii="Arial" w:hAnsi="Arial" w:cs="Arial"/>
        </w:rPr>
        <w:t>through</w:t>
      </w:r>
      <w:proofErr w:type="spellEnd"/>
      <w:r w:rsidRPr="00465FCE">
        <w:rPr>
          <w:rFonts w:ascii="Arial" w:hAnsi="Arial" w:cs="Arial"/>
        </w:rPr>
        <w:t xml:space="preserve"> a case </w:t>
      </w:r>
      <w:proofErr w:type="spellStart"/>
      <w:r w:rsidRPr="00465FCE">
        <w:rPr>
          <w:rFonts w:ascii="Arial" w:hAnsi="Arial" w:cs="Arial"/>
        </w:rPr>
        <w:t>study</w:t>
      </w:r>
      <w:proofErr w:type="spellEnd"/>
      <w:r w:rsidRPr="00465FCE">
        <w:rPr>
          <w:rFonts w:ascii="Arial" w:hAnsi="Arial" w:cs="Arial"/>
        </w:rPr>
        <w:t xml:space="preserve">. In </w:t>
      </w:r>
      <w:proofErr w:type="spellStart"/>
      <w:r w:rsidRPr="00465FCE">
        <w:rPr>
          <w:rFonts w:ascii="Arial" w:hAnsi="Arial" w:cs="Arial"/>
        </w:rPr>
        <w:t>view</w:t>
      </w:r>
      <w:proofErr w:type="spellEnd"/>
      <w:r w:rsidRPr="00465FCE">
        <w:rPr>
          <w:rFonts w:ascii="Arial" w:hAnsi="Arial" w:cs="Arial"/>
        </w:rPr>
        <w:t xml:space="preserve"> </w:t>
      </w:r>
      <w:proofErr w:type="spellStart"/>
      <w:r w:rsidRPr="00465FCE">
        <w:rPr>
          <w:rFonts w:ascii="Arial" w:hAnsi="Arial" w:cs="Arial"/>
        </w:rPr>
        <w:t>of</w:t>
      </w:r>
      <w:proofErr w:type="spellEnd"/>
      <w:r w:rsidRPr="00465FCE">
        <w:rPr>
          <w:rFonts w:ascii="Arial" w:hAnsi="Arial" w:cs="Arial"/>
        </w:rPr>
        <w:t xml:space="preserve"> </w:t>
      </w:r>
      <w:proofErr w:type="spellStart"/>
      <w:r w:rsidRPr="00465FCE">
        <w:rPr>
          <w:rFonts w:ascii="Arial" w:hAnsi="Arial" w:cs="Arial"/>
        </w:rPr>
        <w:t>this</w:t>
      </w:r>
      <w:proofErr w:type="spellEnd"/>
      <w:r w:rsidRPr="00465FCE">
        <w:rPr>
          <w:rFonts w:ascii="Arial" w:hAnsi="Arial" w:cs="Arial"/>
        </w:rPr>
        <w:t xml:space="preserve">, it </w:t>
      </w:r>
      <w:proofErr w:type="spellStart"/>
      <w:r w:rsidRPr="00465FCE">
        <w:rPr>
          <w:rFonts w:ascii="Arial" w:hAnsi="Arial" w:cs="Arial"/>
        </w:rPr>
        <w:t>was</w:t>
      </w:r>
      <w:proofErr w:type="spellEnd"/>
      <w:r w:rsidRPr="00465FCE">
        <w:rPr>
          <w:rFonts w:ascii="Arial" w:hAnsi="Arial" w:cs="Arial"/>
        </w:rPr>
        <w:t xml:space="preserve"> </w:t>
      </w:r>
      <w:proofErr w:type="spellStart"/>
      <w:r w:rsidRPr="00465FCE">
        <w:rPr>
          <w:rFonts w:ascii="Arial" w:hAnsi="Arial" w:cs="Arial"/>
        </w:rPr>
        <w:t>concluded</w:t>
      </w:r>
      <w:proofErr w:type="spellEnd"/>
      <w:r w:rsidRPr="00465FCE">
        <w:rPr>
          <w:rFonts w:ascii="Arial" w:hAnsi="Arial" w:cs="Arial"/>
        </w:rPr>
        <w:t xml:space="preserve"> </w:t>
      </w:r>
      <w:proofErr w:type="spellStart"/>
      <w:r w:rsidRPr="00465FCE">
        <w:rPr>
          <w:rFonts w:ascii="Arial" w:hAnsi="Arial" w:cs="Arial"/>
        </w:rPr>
        <w:t>that</w:t>
      </w:r>
      <w:proofErr w:type="spellEnd"/>
      <w:r w:rsidRPr="00465FCE">
        <w:rPr>
          <w:rFonts w:ascii="Arial" w:hAnsi="Arial" w:cs="Arial"/>
        </w:rPr>
        <w:t xml:space="preserve"> it </w:t>
      </w:r>
      <w:proofErr w:type="spellStart"/>
      <w:r w:rsidRPr="00465FCE">
        <w:rPr>
          <w:rFonts w:ascii="Arial" w:hAnsi="Arial" w:cs="Arial"/>
        </w:rPr>
        <w:t>is</w:t>
      </w:r>
      <w:proofErr w:type="spellEnd"/>
      <w:r w:rsidRPr="00465FCE">
        <w:rPr>
          <w:rFonts w:ascii="Arial" w:hAnsi="Arial" w:cs="Arial"/>
        </w:rPr>
        <w:t xml:space="preserve"> </w:t>
      </w:r>
      <w:proofErr w:type="spellStart"/>
      <w:r w:rsidRPr="00465FCE">
        <w:rPr>
          <w:rFonts w:ascii="Arial" w:hAnsi="Arial" w:cs="Arial"/>
        </w:rPr>
        <w:t>necessary</w:t>
      </w:r>
      <w:proofErr w:type="spellEnd"/>
      <w:r w:rsidRPr="00465FCE">
        <w:rPr>
          <w:rFonts w:ascii="Arial" w:hAnsi="Arial" w:cs="Arial"/>
        </w:rPr>
        <w:t xml:space="preserve"> </w:t>
      </w:r>
      <w:proofErr w:type="spellStart"/>
      <w:r w:rsidRPr="00465FCE">
        <w:rPr>
          <w:rFonts w:ascii="Arial" w:hAnsi="Arial" w:cs="Arial"/>
        </w:rPr>
        <w:t>to</w:t>
      </w:r>
      <w:proofErr w:type="spellEnd"/>
      <w:r w:rsidRPr="00465FCE">
        <w:rPr>
          <w:rFonts w:ascii="Arial" w:hAnsi="Arial" w:cs="Arial"/>
        </w:rPr>
        <w:t xml:space="preserve"> </w:t>
      </w:r>
      <w:proofErr w:type="spellStart"/>
      <w:r w:rsidRPr="00465FCE">
        <w:rPr>
          <w:rFonts w:ascii="Arial" w:hAnsi="Arial" w:cs="Arial"/>
        </w:rPr>
        <w:t>implement</w:t>
      </w:r>
      <w:proofErr w:type="spellEnd"/>
      <w:r w:rsidRPr="00465FCE">
        <w:rPr>
          <w:rFonts w:ascii="Arial" w:hAnsi="Arial" w:cs="Arial"/>
        </w:rPr>
        <w:t xml:space="preserve">, continue </w:t>
      </w:r>
      <w:proofErr w:type="spellStart"/>
      <w:r w:rsidRPr="00465FCE">
        <w:rPr>
          <w:rFonts w:ascii="Arial" w:hAnsi="Arial" w:cs="Arial"/>
        </w:rPr>
        <w:t>and</w:t>
      </w:r>
      <w:proofErr w:type="spellEnd"/>
      <w:r w:rsidRPr="00465FCE">
        <w:rPr>
          <w:rFonts w:ascii="Arial" w:hAnsi="Arial" w:cs="Arial"/>
        </w:rPr>
        <w:t xml:space="preserve"> improve </w:t>
      </w:r>
      <w:proofErr w:type="spellStart"/>
      <w:r w:rsidRPr="00465FCE">
        <w:rPr>
          <w:rFonts w:ascii="Arial" w:hAnsi="Arial" w:cs="Arial"/>
        </w:rPr>
        <w:t>aspects</w:t>
      </w:r>
      <w:proofErr w:type="spellEnd"/>
      <w:r w:rsidRPr="00465FCE">
        <w:rPr>
          <w:rFonts w:ascii="Arial" w:hAnsi="Arial" w:cs="Arial"/>
        </w:rPr>
        <w:t xml:space="preserve"> </w:t>
      </w:r>
      <w:proofErr w:type="spellStart"/>
      <w:r w:rsidRPr="00465FCE">
        <w:rPr>
          <w:rFonts w:ascii="Arial" w:hAnsi="Arial" w:cs="Arial"/>
        </w:rPr>
        <w:t>related</w:t>
      </w:r>
      <w:proofErr w:type="spellEnd"/>
      <w:r w:rsidRPr="00465FCE">
        <w:rPr>
          <w:rFonts w:ascii="Arial" w:hAnsi="Arial" w:cs="Arial"/>
        </w:rPr>
        <w:t xml:space="preserve"> </w:t>
      </w:r>
      <w:proofErr w:type="spellStart"/>
      <w:r w:rsidRPr="00465FCE">
        <w:rPr>
          <w:rFonts w:ascii="Arial" w:hAnsi="Arial" w:cs="Arial"/>
        </w:rPr>
        <w:t>to</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layout, </w:t>
      </w:r>
      <w:proofErr w:type="spellStart"/>
      <w:r w:rsidRPr="00465FCE">
        <w:rPr>
          <w:rFonts w:ascii="Arial" w:hAnsi="Arial" w:cs="Arial"/>
        </w:rPr>
        <w:t>activity</w:t>
      </w:r>
      <w:proofErr w:type="spellEnd"/>
      <w:r w:rsidRPr="00465FCE">
        <w:rPr>
          <w:rFonts w:ascii="Arial" w:hAnsi="Arial" w:cs="Arial"/>
        </w:rPr>
        <w:t xml:space="preserve"> </w:t>
      </w:r>
      <w:proofErr w:type="spellStart"/>
      <w:r w:rsidRPr="00465FCE">
        <w:rPr>
          <w:rFonts w:ascii="Arial" w:hAnsi="Arial" w:cs="Arial"/>
        </w:rPr>
        <w:t>record</w:t>
      </w:r>
      <w:proofErr w:type="spellEnd"/>
      <w:r w:rsidRPr="00465FCE">
        <w:rPr>
          <w:rFonts w:ascii="Arial" w:hAnsi="Arial" w:cs="Arial"/>
        </w:rPr>
        <w:t xml:space="preserve"> </w:t>
      </w:r>
      <w:proofErr w:type="spellStart"/>
      <w:r w:rsidRPr="00465FCE">
        <w:rPr>
          <w:rFonts w:ascii="Arial" w:hAnsi="Arial" w:cs="Arial"/>
        </w:rPr>
        <w:t>and</w:t>
      </w:r>
      <w:proofErr w:type="spellEnd"/>
      <w:r w:rsidRPr="00465FCE">
        <w:rPr>
          <w:rFonts w:ascii="Arial" w:hAnsi="Arial" w:cs="Arial"/>
        </w:rPr>
        <w:t xml:space="preserve"> flowchart, </w:t>
      </w:r>
      <w:proofErr w:type="spellStart"/>
      <w:r w:rsidRPr="00465FCE">
        <w:rPr>
          <w:rFonts w:ascii="Arial" w:hAnsi="Arial" w:cs="Arial"/>
        </w:rPr>
        <w:t>aiming</w:t>
      </w:r>
      <w:proofErr w:type="spellEnd"/>
      <w:r w:rsidRPr="00465FCE">
        <w:rPr>
          <w:rFonts w:ascii="Arial" w:hAnsi="Arial" w:cs="Arial"/>
        </w:rPr>
        <w:t xml:space="preserve"> </w:t>
      </w:r>
      <w:proofErr w:type="spellStart"/>
      <w:r w:rsidRPr="00465FCE">
        <w:rPr>
          <w:rFonts w:ascii="Arial" w:hAnsi="Arial" w:cs="Arial"/>
        </w:rPr>
        <w:t>at</w:t>
      </w:r>
      <w:proofErr w:type="spellEnd"/>
      <w:r w:rsidRPr="00465FCE">
        <w:rPr>
          <w:rFonts w:ascii="Arial" w:hAnsi="Arial" w:cs="Arial"/>
        </w:rPr>
        <w:t xml:space="preserve"> </w:t>
      </w:r>
      <w:proofErr w:type="spellStart"/>
      <w:r w:rsidRPr="00465FCE">
        <w:rPr>
          <w:rFonts w:ascii="Arial" w:hAnsi="Arial" w:cs="Arial"/>
        </w:rPr>
        <w:t>increasing</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w:t>
      </w:r>
      <w:proofErr w:type="spellStart"/>
      <w:r w:rsidRPr="00465FCE">
        <w:rPr>
          <w:rFonts w:ascii="Arial" w:hAnsi="Arial" w:cs="Arial"/>
        </w:rPr>
        <w:t>productivity</w:t>
      </w:r>
      <w:proofErr w:type="spellEnd"/>
      <w:r w:rsidRPr="00465FCE">
        <w:rPr>
          <w:rFonts w:ascii="Arial" w:hAnsi="Arial" w:cs="Arial"/>
        </w:rPr>
        <w:t xml:space="preserve"> </w:t>
      </w:r>
      <w:proofErr w:type="spellStart"/>
      <w:r w:rsidRPr="00465FCE">
        <w:rPr>
          <w:rFonts w:ascii="Arial" w:hAnsi="Arial" w:cs="Arial"/>
        </w:rPr>
        <w:t>of</w:t>
      </w:r>
      <w:proofErr w:type="spellEnd"/>
      <w:r w:rsidRPr="00465FCE">
        <w:rPr>
          <w:rFonts w:ascii="Arial" w:hAnsi="Arial" w:cs="Arial"/>
        </w:rPr>
        <w:t xml:space="preserve"> </w:t>
      </w:r>
      <w:proofErr w:type="spellStart"/>
      <w:r w:rsidRPr="00465FCE">
        <w:rPr>
          <w:rFonts w:ascii="Arial" w:hAnsi="Arial" w:cs="Arial"/>
        </w:rPr>
        <w:t>the</w:t>
      </w:r>
      <w:proofErr w:type="spellEnd"/>
      <w:r w:rsidRPr="00465FCE">
        <w:rPr>
          <w:rFonts w:ascii="Arial" w:hAnsi="Arial" w:cs="Arial"/>
        </w:rPr>
        <w:t xml:space="preserve"> </w:t>
      </w:r>
      <w:proofErr w:type="spellStart"/>
      <w:r w:rsidRPr="00465FCE">
        <w:rPr>
          <w:rFonts w:ascii="Arial" w:hAnsi="Arial" w:cs="Arial"/>
        </w:rPr>
        <w:t>property</w:t>
      </w:r>
      <w:proofErr w:type="spellEnd"/>
      <w:r w:rsidRPr="00465FCE">
        <w:rPr>
          <w:rFonts w:ascii="Arial" w:hAnsi="Arial" w:cs="Arial"/>
        </w:rPr>
        <w:t>.</w:t>
      </w:r>
    </w:p>
    <w:p w14:paraId="6A2497CC" w14:textId="77777777" w:rsidR="00716B75" w:rsidRPr="00465FCE" w:rsidRDefault="00716B75" w:rsidP="00E00C5F">
      <w:pPr>
        <w:spacing w:after="0"/>
        <w:jc w:val="both"/>
        <w:rPr>
          <w:rFonts w:ascii="Arial" w:hAnsi="Arial" w:cs="Arial"/>
        </w:rPr>
      </w:pPr>
    </w:p>
    <w:p w14:paraId="0E6EA25D" w14:textId="038B69F0" w:rsidR="00C0199E" w:rsidRPr="00465FCE" w:rsidRDefault="00C0199E" w:rsidP="00E00C5F">
      <w:pPr>
        <w:spacing w:after="0"/>
        <w:jc w:val="both"/>
        <w:rPr>
          <w:rFonts w:ascii="Arial" w:hAnsi="Arial" w:cs="Arial"/>
        </w:rPr>
      </w:pPr>
      <w:proofErr w:type="spellStart"/>
      <w:r w:rsidRPr="00465FCE">
        <w:rPr>
          <w:rFonts w:ascii="Arial" w:hAnsi="Arial" w:cs="Arial"/>
        </w:rPr>
        <w:t>Keywords</w:t>
      </w:r>
      <w:proofErr w:type="spellEnd"/>
      <w:r w:rsidRPr="00465FCE">
        <w:rPr>
          <w:rFonts w:ascii="Arial" w:hAnsi="Arial" w:cs="Arial"/>
        </w:rPr>
        <w:t xml:space="preserve">: </w:t>
      </w:r>
      <w:proofErr w:type="spellStart"/>
      <w:r w:rsidRPr="00465FCE">
        <w:rPr>
          <w:rFonts w:ascii="Arial" w:hAnsi="Arial" w:cs="Arial"/>
        </w:rPr>
        <w:t>Agriculture</w:t>
      </w:r>
      <w:proofErr w:type="spellEnd"/>
      <w:r w:rsidRPr="00465FCE">
        <w:rPr>
          <w:rFonts w:ascii="Arial" w:hAnsi="Arial" w:cs="Arial"/>
        </w:rPr>
        <w:t xml:space="preserve">; Tools; </w:t>
      </w:r>
      <w:proofErr w:type="spellStart"/>
      <w:r w:rsidRPr="00465FCE">
        <w:rPr>
          <w:rFonts w:ascii="Arial" w:hAnsi="Arial" w:cs="Arial"/>
        </w:rPr>
        <w:t>Efficiency</w:t>
      </w:r>
      <w:proofErr w:type="spellEnd"/>
      <w:r w:rsidRPr="00465FCE">
        <w:rPr>
          <w:rFonts w:ascii="Arial" w:hAnsi="Arial" w:cs="Arial"/>
        </w:rPr>
        <w:t>.</w:t>
      </w:r>
    </w:p>
    <w:p w14:paraId="145AAB33" w14:textId="77777777" w:rsidR="00C0199E" w:rsidRPr="00465FCE" w:rsidRDefault="00C0199E" w:rsidP="00C0199E">
      <w:pPr>
        <w:spacing w:after="0" w:line="360" w:lineRule="auto"/>
        <w:jc w:val="both"/>
        <w:rPr>
          <w:rFonts w:ascii="Arial" w:hAnsi="Arial" w:cs="Arial"/>
        </w:rPr>
      </w:pPr>
    </w:p>
    <w:p w14:paraId="4EDF0846" w14:textId="3600F990" w:rsidR="00EB61B8" w:rsidRPr="00465FCE" w:rsidRDefault="00EB61B8" w:rsidP="00EB61B8">
      <w:pPr>
        <w:pStyle w:val="ttulo-SEMN"/>
        <w:rPr>
          <w:rFonts w:cs="Arial"/>
        </w:rPr>
      </w:pPr>
      <w:r w:rsidRPr="00465FCE">
        <w:rPr>
          <w:rFonts w:cs="Arial"/>
        </w:rPr>
        <w:t>Introdução</w:t>
      </w:r>
    </w:p>
    <w:p w14:paraId="5D4D3899" w14:textId="5E72D5F6" w:rsidR="00EB61B8" w:rsidRPr="00465FCE" w:rsidRDefault="00EB61B8" w:rsidP="00DC0943">
      <w:pPr>
        <w:pBdr>
          <w:top w:val="nil"/>
          <w:left w:val="nil"/>
          <w:bottom w:val="nil"/>
          <w:right w:val="nil"/>
          <w:between w:val="nil"/>
        </w:pBdr>
        <w:spacing w:after="0" w:line="360" w:lineRule="auto"/>
        <w:ind w:firstLine="709"/>
        <w:jc w:val="both"/>
        <w:rPr>
          <w:rFonts w:ascii="Arial" w:eastAsia="Arial" w:hAnsi="Arial" w:cs="Arial"/>
          <w:lang w:eastAsia="pt-BR"/>
        </w:rPr>
      </w:pPr>
    </w:p>
    <w:p w14:paraId="1FC730FC" w14:textId="7ABFFBD3" w:rsidR="001806D7" w:rsidRPr="00465FCE" w:rsidRDefault="003128CF" w:rsidP="00DC0943">
      <w:pPr>
        <w:pBdr>
          <w:top w:val="nil"/>
          <w:left w:val="nil"/>
          <w:bottom w:val="nil"/>
          <w:right w:val="nil"/>
          <w:between w:val="nil"/>
        </w:pBdr>
        <w:spacing w:after="0" w:line="360" w:lineRule="auto"/>
        <w:ind w:firstLine="709"/>
        <w:jc w:val="both"/>
        <w:rPr>
          <w:rFonts w:ascii="Arial" w:eastAsia="Arial" w:hAnsi="Arial" w:cs="Arial"/>
          <w:lang w:eastAsia="pt-BR"/>
        </w:rPr>
      </w:pPr>
      <w:r w:rsidRPr="00465FCE">
        <w:rPr>
          <w:rFonts w:ascii="Arial" w:eastAsia="Arial" w:hAnsi="Arial" w:cs="Arial"/>
          <w:lang w:eastAsia="pt-BR"/>
        </w:rPr>
        <w:t>A pesquisa foi realizada</w:t>
      </w:r>
      <w:r w:rsidR="001806D7" w:rsidRPr="00465FCE">
        <w:rPr>
          <w:rFonts w:ascii="Arial" w:eastAsia="Arial" w:hAnsi="Arial" w:cs="Arial"/>
          <w:lang w:eastAsia="pt-BR"/>
        </w:rPr>
        <w:t xml:space="preserve"> através de um estudo de caso sobre a OSM (Organização, Sistemas e Métodos) em uma propriedade rural. Através disso, o tema ficou delimitado como: “Gestão Rural: um estudo de caso sobre a OSM (Organização, Sistemas e Métodos) em uma propriedade rural de Cândido Godói</w:t>
      </w:r>
      <w:r w:rsidR="00716B75" w:rsidRPr="00465FCE">
        <w:rPr>
          <w:rFonts w:ascii="Arial" w:eastAsia="Arial" w:hAnsi="Arial" w:cs="Arial"/>
          <w:lang w:eastAsia="pt-BR"/>
        </w:rPr>
        <w:t>/RS</w:t>
      </w:r>
      <w:r w:rsidR="001806D7" w:rsidRPr="00465FCE">
        <w:rPr>
          <w:rFonts w:ascii="Arial" w:eastAsia="Arial" w:hAnsi="Arial" w:cs="Arial"/>
          <w:lang w:eastAsia="pt-BR"/>
        </w:rPr>
        <w:t>”. A p</w:t>
      </w:r>
      <w:r w:rsidR="00F80097" w:rsidRPr="00465FCE">
        <w:rPr>
          <w:rFonts w:ascii="Arial" w:eastAsia="Arial" w:hAnsi="Arial" w:cs="Arial"/>
          <w:lang w:eastAsia="pt-BR"/>
        </w:rPr>
        <w:t>roblematização da pesquisa buscou</w:t>
      </w:r>
      <w:r w:rsidR="001806D7" w:rsidRPr="00465FCE">
        <w:rPr>
          <w:rFonts w:ascii="Arial" w:eastAsia="Arial" w:hAnsi="Arial" w:cs="Arial"/>
          <w:lang w:eastAsia="pt-BR"/>
        </w:rPr>
        <w:t xml:space="preserve"> identificar como essas ferramentas podem contribuir para melhorar a eficiência </w:t>
      </w:r>
      <w:r w:rsidR="00E00C5F" w:rsidRPr="00465FCE">
        <w:rPr>
          <w:rFonts w:ascii="Arial" w:eastAsia="Arial" w:hAnsi="Arial" w:cs="Arial"/>
          <w:lang w:eastAsia="pt-BR"/>
        </w:rPr>
        <w:t>das atividades</w:t>
      </w:r>
      <w:r w:rsidR="00E03262" w:rsidRPr="00465FCE">
        <w:rPr>
          <w:rFonts w:ascii="Arial" w:eastAsia="Arial" w:hAnsi="Arial" w:cs="Arial"/>
          <w:lang w:eastAsia="pt-BR"/>
        </w:rPr>
        <w:t xml:space="preserve"> da propriedade</w:t>
      </w:r>
      <w:r w:rsidR="001806D7" w:rsidRPr="00465FCE">
        <w:rPr>
          <w:rFonts w:ascii="Arial" w:eastAsia="Arial" w:hAnsi="Arial" w:cs="Arial"/>
          <w:lang w:eastAsia="pt-BR"/>
        </w:rPr>
        <w:t>.</w:t>
      </w:r>
    </w:p>
    <w:p w14:paraId="4B8DF9DF" w14:textId="4B0A08C3" w:rsidR="001806D7" w:rsidRPr="00465FCE" w:rsidRDefault="00005D91" w:rsidP="00DC0943">
      <w:pPr>
        <w:spacing w:after="0" w:line="360" w:lineRule="auto"/>
        <w:ind w:firstLine="709"/>
        <w:jc w:val="both"/>
        <w:rPr>
          <w:rFonts w:ascii="Arial" w:eastAsia="Montserrat" w:hAnsi="Arial" w:cs="Arial"/>
          <w:highlight w:val="white"/>
          <w:lang w:eastAsia="pt-BR"/>
        </w:rPr>
      </w:pPr>
      <w:r w:rsidRPr="00465FCE">
        <w:rPr>
          <w:rFonts w:ascii="Arial" w:eastAsia="Montserrat" w:hAnsi="Arial" w:cs="Arial"/>
          <w:highlight w:val="white"/>
          <w:lang w:eastAsia="pt-BR"/>
        </w:rPr>
        <w:t>A OSM (Organização, Sistemas e Métodos) no ramo rural se torna essencial para que aco</w:t>
      </w:r>
      <w:r w:rsidR="00E00C5F" w:rsidRPr="00465FCE">
        <w:rPr>
          <w:rFonts w:ascii="Arial" w:eastAsia="Montserrat" w:hAnsi="Arial" w:cs="Arial"/>
          <w:highlight w:val="white"/>
          <w:lang w:eastAsia="pt-BR"/>
        </w:rPr>
        <w:t>nteça o estabelecimento adequa</w:t>
      </w:r>
      <w:r w:rsidRPr="00465FCE">
        <w:rPr>
          <w:rFonts w:ascii="Arial" w:eastAsia="Montserrat" w:hAnsi="Arial" w:cs="Arial"/>
          <w:highlight w:val="white"/>
          <w:lang w:eastAsia="pt-BR"/>
        </w:rPr>
        <w:t xml:space="preserve">do das tarefas que devem ser realizadas por cada pessoa, a definição mais eficaz do </w:t>
      </w:r>
      <w:r w:rsidRPr="00465FCE">
        <w:rPr>
          <w:rFonts w:ascii="Arial" w:eastAsia="Montserrat" w:hAnsi="Arial" w:cs="Arial"/>
          <w:i/>
          <w:highlight w:val="white"/>
          <w:lang w:eastAsia="pt-BR"/>
        </w:rPr>
        <w:t>layout</w:t>
      </w:r>
      <w:r w:rsidRPr="00465FCE">
        <w:rPr>
          <w:rFonts w:ascii="Arial" w:eastAsia="Montserrat" w:hAnsi="Arial" w:cs="Arial"/>
          <w:highlight w:val="white"/>
          <w:lang w:eastAsia="pt-BR"/>
        </w:rPr>
        <w:t xml:space="preserve"> da propriedade, tornando os processos operacionais mais ágeis e também a implementação de fluxogramas </w:t>
      </w:r>
      <w:r w:rsidR="00716B75" w:rsidRPr="00465FCE">
        <w:rPr>
          <w:rFonts w:ascii="Arial" w:eastAsia="Montserrat" w:hAnsi="Arial" w:cs="Arial"/>
          <w:highlight w:val="white"/>
          <w:lang w:eastAsia="pt-BR"/>
        </w:rPr>
        <w:t>das atividades e processos</w:t>
      </w:r>
      <w:r w:rsidR="00927721" w:rsidRPr="00465FCE">
        <w:rPr>
          <w:rFonts w:ascii="Arial" w:eastAsia="Montserrat" w:hAnsi="Arial" w:cs="Arial"/>
          <w:highlight w:val="white"/>
          <w:lang w:eastAsia="pt-BR"/>
        </w:rPr>
        <w:t xml:space="preserve"> e registro de atividades</w:t>
      </w:r>
      <w:r w:rsidRPr="00465FCE">
        <w:rPr>
          <w:rFonts w:ascii="Arial" w:eastAsia="Montserrat" w:hAnsi="Arial" w:cs="Arial"/>
          <w:highlight w:val="white"/>
          <w:lang w:eastAsia="pt-BR"/>
        </w:rPr>
        <w:t>.</w:t>
      </w:r>
    </w:p>
    <w:p w14:paraId="0FDF4056" w14:textId="6A04CE9C" w:rsidR="00005D91" w:rsidRPr="00465FCE" w:rsidRDefault="00005D91" w:rsidP="00DC0943">
      <w:pPr>
        <w:spacing w:after="0" w:line="360" w:lineRule="auto"/>
        <w:ind w:firstLine="709"/>
        <w:jc w:val="both"/>
        <w:rPr>
          <w:rFonts w:ascii="Arial" w:eastAsia="Montserrat" w:hAnsi="Arial" w:cs="Arial"/>
          <w:highlight w:val="white"/>
          <w:lang w:eastAsia="pt-BR"/>
        </w:rPr>
      </w:pPr>
      <w:r w:rsidRPr="00465FCE">
        <w:rPr>
          <w:rFonts w:ascii="Arial" w:eastAsia="Montserrat" w:hAnsi="Arial" w:cs="Arial"/>
          <w:highlight w:val="white"/>
          <w:lang w:eastAsia="pt-BR"/>
        </w:rPr>
        <w:t>Para conseguir alcançar o tema proposto</w:t>
      </w:r>
      <w:r w:rsidR="00604FFF">
        <w:rPr>
          <w:rFonts w:ascii="Arial" w:eastAsia="Montserrat" w:hAnsi="Arial" w:cs="Arial"/>
          <w:highlight w:val="white"/>
          <w:lang w:eastAsia="pt-BR"/>
        </w:rPr>
        <w:t>,</w:t>
      </w:r>
      <w:r w:rsidRPr="00465FCE">
        <w:rPr>
          <w:rFonts w:ascii="Arial" w:eastAsia="Montserrat" w:hAnsi="Arial" w:cs="Arial"/>
          <w:highlight w:val="white"/>
          <w:lang w:eastAsia="pt-BR"/>
        </w:rPr>
        <w:t xml:space="preserve"> </w:t>
      </w:r>
      <w:r w:rsidR="003128CF" w:rsidRPr="00465FCE">
        <w:rPr>
          <w:rFonts w:ascii="Arial" w:eastAsia="Montserrat" w:hAnsi="Arial" w:cs="Arial"/>
          <w:highlight w:val="white"/>
          <w:lang w:eastAsia="pt-BR"/>
        </w:rPr>
        <w:t>estabeleceu-se</w:t>
      </w:r>
      <w:r w:rsidRPr="00465FCE">
        <w:rPr>
          <w:rFonts w:ascii="Arial" w:eastAsia="Montserrat" w:hAnsi="Arial" w:cs="Arial"/>
          <w:highlight w:val="white"/>
          <w:lang w:eastAsia="pt-BR"/>
        </w:rPr>
        <w:t xml:space="preserve"> </w:t>
      </w:r>
      <w:r w:rsidR="00604FFF">
        <w:rPr>
          <w:rFonts w:ascii="Arial" w:eastAsia="Montserrat" w:hAnsi="Arial" w:cs="Arial"/>
          <w:highlight w:val="white"/>
          <w:lang w:eastAsia="pt-BR"/>
        </w:rPr>
        <w:t>com</w:t>
      </w:r>
      <w:r w:rsidRPr="00465FCE">
        <w:rPr>
          <w:rFonts w:ascii="Arial" w:eastAsia="Montserrat" w:hAnsi="Arial" w:cs="Arial"/>
          <w:highlight w:val="white"/>
          <w:lang w:eastAsia="pt-BR"/>
        </w:rPr>
        <w:t>o objetivo geral, analisar as ferramentas da OSM (Organização, Sistemas e Métodos) que podem contribuir para melhorar a gestão da pequ</w:t>
      </w:r>
      <w:r w:rsidR="003128CF" w:rsidRPr="00465FCE">
        <w:rPr>
          <w:rFonts w:ascii="Arial" w:eastAsia="Montserrat" w:hAnsi="Arial" w:cs="Arial"/>
          <w:highlight w:val="white"/>
          <w:lang w:eastAsia="pt-BR"/>
        </w:rPr>
        <w:t>ena propriedade rural. E os obje</w:t>
      </w:r>
      <w:r w:rsidRPr="00465FCE">
        <w:rPr>
          <w:rFonts w:ascii="Arial" w:eastAsia="Montserrat" w:hAnsi="Arial" w:cs="Arial"/>
          <w:highlight w:val="white"/>
          <w:lang w:eastAsia="pt-BR"/>
        </w:rPr>
        <w:t>tivos específicos, identificar ferramentas de Organização, Sistemas e Métodos utilizadas na propriedade rural em estudo; pesquisar quais são as ferramentas que se enquadram e contribuem para uma pequena propriedade rural do interior de Cândido Godói</w:t>
      </w:r>
      <w:r w:rsidR="00716B75" w:rsidRPr="00465FCE">
        <w:rPr>
          <w:rFonts w:ascii="Arial" w:eastAsia="Montserrat" w:hAnsi="Arial" w:cs="Arial"/>
          <w:highlight w:val="white"/>
          <w:lang w:eastAsia="pt-BR"/>
        </w:rPr>
        <w:t>/RS</w:t>
      </w:r>
      <w:r w:rsidRPr="00465FCE">
        <w:rPr>
          <w:rFonts w:ascii="Arial" w:eastAsia="Montserrat" w:hAnsi="Arial" w:cs="Arial"/>
          <w:highlight w:val="white"/>
          <w:lang w:eastAsia="pt-BR"/>
        </w:rPr>
        <w:t>; propor a utilização das ferramentas mais adequadas para a propriedade estudada.</w:t>
      </w:r>
    </w:p>
    <w:p w14:paraId="601D5856" w14:textId="201F9335" w:rsidR="00A34794" w:rsidRPr="00465FCE" w:rsidRDefault="00DC0943" w:rsidP="00DC0943">
      <w:pPr>
        <w:spacing w:after="0" w:line="360" w:lineRule="auto"/>
        <w:ind w:firstLine="709"/>
        <w:jc w:val="both"/>
        <w:rPr>
          <w:rFonts w:ascii="Arial" w:hAnsi="Arial" w:cs="Arial"/>
        </w:rPr>
      </w:pPr>
      <w:r w:rsidRPr="00465FCE">
        <w:rPr>
          <w:rFonts w:ascii="Arial" w:hAnsi="Arial" w:cs="Arial"/>
        </w:rPr>
        <w:lastRenderedPageBreak/>
        <w:t>Para a realização da análise, a categorização da pesquisa em relaçã</w:t>
      </w:r>
      <w:r w:rsidR="00F80097" w:rsidRPr="00465FCE">
        <w:rPr>
          <w:rFonts w:ascii="Arial" w:hAnsi="Arial" w:cs="Arial"/>
        </w:rPr>
        <w:t>o a natureza foi</w:t>
      </w:r>
      <w:r w:rsidRPr="00465FCE">
        <w:rPr>
          <w:rFonts w:ascii="Arial" w:hAnsi="Arial" w:cs="Arial"/>
        </w:rPr>
        <w:t xml:space="preserve"> </w:t>
      </w:r>
      <w:r w:rsidR="00604FFF">
        <w:rPr>
          <w:rFonts w:ascii="Arial" w:hAnsi="Arial" w:cs="Arial"/>
        </w:rPr>
        <w:t>bibliográfica</w:t>
      </w:r>
      <w:r w:rsidRPr="00465FCE">
        <w:rPr>
          <w:rFonts w:ascii="Arial" w:hAnsi="Arial" w:cs="Arial"/>
        </w:rPr>
        <w:t xml:space="preserve">, onde os dados </w:t>
      </w:r>
      <w:r w:rsidR="00F80097" w:rsidRPr="00465FCE">
        <w:rPr>
          <w:rFonts w:ascii="Arial" w:hAnsi="Arial" w:cs="Arial"/>
        </w:rPr>
        <w:t>foram</w:t>
      </w:r>
      <w:r w:rsidRPr="00465FCE">
        <w:rPr>
          <w:rFonts w:ascii="Arial" w:hAnsi="Arial" w:cs="Arial"/>
        </w:rPr>
        <w:t xml:space="preserve"> coletados através de teorias das ferramentas de OSM (Orga</w:t>
      </w:r>
      <w:r w:rsidR="00F80097" w:rsidRPr="00465FCE">
        <w:rPr>
          <w:rFonts w:ascii="Arial" w:hAnsi="Arial" w:cs="Arial"/>
        </w:rPr>
        <w:t xml:space="preserve">nização, Sistemas e Métodos) estudadas </w:t>
      </w:r>
      <w:r w:rsidRPr="00465FCE">
        <w:rPr>
          <w:rFonts w:ascii="Arial" w:hAnsi="Arial" w:cs="Arial"/>
        </w:rPr>
        <w:t>por autores</w:t>
      </w:r>
      <w:r w:rsidR="00716B75" w:rsidRPr="00465FCE">
        <w:rPr>
          <w:rFonts w:ascii="Arial" w:hAnsi="Arial" w:cs="Arial"/>
        </w:rPr>
        <w:t xml:space="preserve"> como </w:t>
      </w:r>
      <w:r w:rsidR="00F37EF5" w:rsidRPr="00465FCE">
        <w:rPr>
          <w:rFonts w:ascii="Arial" w:hAnsi="Arial" w:cs="Arial"/>
        </w:rPr>
        <w:t xml:space="preserve">Medeiros, </w:t>
      </w:r>
      <w:r w:rsidR="00F37EF5" w:rsidRPr="00465FCE">
        <w:rPr>
          <w:rFonts w:ascii="Arial" w:eastAsia="Arial" w:hAnsi="Arial" w:cs="Arial"/>
          <w:lang w:eastAsia="pt-BR"/>
        </w:rPr>
        <w:t>Chiavenato, Carreira, Cruz, Oliveira e Neumann</w:t>
      </w:r>
      <w:r w:rsidRPr="00465FCE">
        <w:rPr>
          <w:rFonts w:ascii="Arial" w:hAnsi="Arial" w:cs="Arial"/>
        </w:rPr>
        <w:t>. Quanto ao tratamento</w:t>
      </w:r>
      <w:r w:rsidR="00F80097" w:rsidRPr="00465FCE">
        <w:rPr>
          <w:rFonts w:ascii="Arial" w:hAnsi="Arial" w:cs="Arial"/>
        </w:rPr>
        <w:t xml:space="preserve"> dos dados, a pesquisa foi</w:t>
      </w:r>
      <w:r w:rsidRPr="00465FCE">
        <w:rPr>
          <w:rFonts w:ascii="Arial" w:hAnsi="Arial" w:cs="Arial"/>
        </w:rPr>
        <w:t xml:space="preserve"> quali</w:t>
      </w:r>
      <w:r w:rsidR="00F80097" w:rsidRPr="00465FCE">
        <w:rPr>
          <w:rFonts w:ascii="Arial" w:hAnsi="Arial" w:cs="Arial"/>
        </w:rPr>
        <w:t>tativa, onde os resultados foram</w:t>
      </w:r>
      <w:r w:rsidRPr="00465FCE">
        <w:rPr>
          <w:rFonts w:ascii="Arial" w:hAnsi="Arial" w:cs="Arial"/>
        </w:rPr>
        <w:t xml:space="preserve"> apresentados com descrições verbais. </w:t>
      </w:r>
      <w:r w:rsidR="00F80097" w:rsidRPr="00465FCE">
        <w:rPr>
          <w:rFonts w:ascii="Arial" w:hAnsi="Arial" w:cs="Arial"/>
        </w:rPr>
        <w:t xml:space="preserve">A geração de dados foi </w:t>
      </w:r>
      <w:r w:rsidRPr="00465FCE">
        <w:rPr>
          <w:rFonts w:ascii="Arial" w:hAnsi="Arial" w:cs="Arial"/>
        </w:rPr>
        <w:t>realizada através de uma documentação diret</w:t>
      </w:r>
      <w:r w:rsidR="003F0F8B" w:rsidRPr="00465FCE">
        <w:rPr>
          <w:rFonts w:ascii="Arial" w:hAnsi="Arial" w:cs="Arial"/>
        </w:rPr>
        <w:t>a, o levantamento dos dados foi realizado</w:t>
      </w:r>
      <w:r w:rsidRPr="00465FCE">
        <w:rPr>
          <w:rFonts w:ascii="Arial" w:hAnsi="Arial" w:cs="Arial"/>
        </w:rPr>
        <w:t xml:space="preserve"> </w:t>
      </w:r>
      <w:r w:rsidR="00215257" w:rsidRPr="00465FCE">
        <w:rPr>
          <w:rFonts w:ascii="Arial" w:hAnsi="Arial" w:cs="Arial"/>
        </w:rPr>
        <w:t>na</w:t>
      </w:r>
      <w:r w:rsidRPr="00465FCE">
        <w:rPr>
          <w:rFonts w:ascii="Arial" w:hAnsi="Arial" w:cs="Arial"/>
        </w:rPr>
        <w:t xml:space="preserve"> propriedade rural através de uma observação direta intensiva, utilizando técnicas de observação do que está se</w:t>
      </w:r>
      <w:r w:rsidR="00215257" w:rsidRPr="00465FCE">
        <w:rPr>
          <w:rFonts w:ascii="Arial" w:hAnsi="Arial" w:cs="Arial"/>
        </w:rPr>
        <w:t>ndo feito na propriedade</w:t>
      </w:r>
      <w:r w:rsidRPr="00465FCE">
        <w:rPr>
          <w:rFonts w:ascii="Arial" w:hAnsi="Arial" w:cs="Arial"/>
        </w:rPr>
        <w:t xml:space="preserve">. </w:t>
      </w:r>
      <w:r w:rsidR="00F37EF5" w:rsidRPr="00465FCE">
        <w:rPr>
          <w:rFonts w:ascii="Arial" w:hAnsi="Arial" w:cs="Arial"/>
        </w:rPr>
        <w:t>A</w:t>
      </w:r>
      <w:r w:rsidR="003F0F8B" w:rsidRPr="00465FCE">
        <w:rPr>
          <w:rFonts w:ascii="Arial" w:hAnsi="Arial" w:cs="Arial"/>
        </w:rPr>
        <w:t xml:space="preserve"> abordagem utilizada nesta pesquisa foi</w:t>
      </w:r>
      <w:r w:rsidRPr="00465FCE">
        <w:rPr>
          <w:rFonts w:ascii="Arial" w:hAnsi="Arial" w:cs="Arial"/>
        </w:rPr>
        <w:t xml:space="preserve"> o método dedutivo, que parte das teorias e conhecimentos já existentes.</w:t>
      </w:r>
    </w:p>
    <w:p w14:paraId="23B0C871" w14:textId="5207537B" w:rsidR="00DC0943" w:rsidRPr="00465FCE" w:rsidRDefault="00DC0943" w:rsidP="00DC0943">
      <w:pPr>
        <w:spacing w:after="0" w:line="360" w:lineRule="auto"/>
        <w:ind w:firstLine="709"/>
        <w:jc w:val="both"/>
        <w:rPr>
          <w:rFonts w:ascii="Arial" w:eastAsia="Arial" w:hAnsi="Arial" w:cs="Arial"/>
          <w:lang w:eastAsia="pt-BR"/>
        </w:rPr>
      </w:pPr>
      <w:r w:rsidRPr="00465FCE">
        <w:rPr>
          <w:rFonts w:ascii="Arial" w:hAnsi="Arial" w:cs="Arial"/>
        </w:rPr>
        <w:t>P</w:t>
      </w:r>
      <w:r w:rsidR="003F0F8B" w:rsidRPr="00465FCE">
        <w:rPr>
          <w:rFonts w:ascii="Arial" w:hAnsi="Arial" w:cs="Arial"/>
        </w:rPr>
        <w:t>ara que os objetivos fossem</w:t>
      </w:r>
      <w:r w:rsidRPr="00465FCE">
        <w:rPr>
          <w:rFonts w:ascii="Arial" w:hAnsi="Arial" w:cs="Arial"/>
        </w:rPr>
        <w:t xml:space="preserve"> alcançados e para a const</w:t>
      </w:r>
      <w:r w:rsidR="003F0F8B" w:rsidRPr="00465FCE">
        <w:rPr>
          <w:rFonts w:ascii="Arial" w:hAnsi="Arial" w:cs="Arial"/>
        </w:rPr>
        <w:t>rução da conclusão, o artigo se dividiu</w:t>
      </w:r>
      <w:r w:rsidRPr="00465FCE">
        <w:rPr>
          <w:rFonts w:ascii="Arial" w:hAnsi="Arial" w:cs="Arial"/>
        </w:rPr>
        <w:t xml:space="preserve"> </w:t>
      </w:r>
      <w:r w:rsidR="00F37EF5" w:rsidRPr="00465FCE">
        <w:rPr>
          <w:rFonts w:ascii="Arial" w:hAnsi="Arial" w:cs="Arial"/>
        </w:rPr>
        <w:t>em</w:t>
      </w:r>
      <w:r w:rsidRPr="00465FCE">
        <w:rPr>
          <w:rFonts w:ascii="Arial" w:hAnsi="Arial" w:cs="Arial"/>
        </w:rPr>
        <w:t xml:space="preserve"> referencial teórico, que compreende a administração rural, as ferramentas de OSM (Organização, Sistemas e Métodos) e a aplicação dessas ferramentas no ramo rural, e na metodologia, que compreende a categorização da pesquisa, geração de dados, anális</w:t>
      </w:r>
      <w:r w:rsidR="00F37EF5" w:rsidRPr="00465FCE">
        <w:rPr>
          <w:rFonts w:ascii="Arial" w:hAnsi="Arial" w:cs="Arial"/>
        </w:rPr>
        <w:t>e e interpretação desses dados,</w:t>
      </w:r>
      <w:r w:rsidRPr="00465FCE">
        <w:rPr>
          <w:rFonts w:ascii="Arial" w:hAnsi="Arial" w:cs="Arial"/>
        </w:rPr>
        <w:t xml:space="preserve"> apresentação da propriedade</w:t>
      </w:r>
      <w:r w:rsidR="00F37EF5" w:rsidRPr="00465FCE">
        <w:rPr>
          <w:rFonts w:ascii="Arial" w:hAnsi="Arial" w:cs="Arial"/>
        </w:rPr>
        <w:t xml:space="preserve"> e o estudo de caso.</w:t>
      </w:r>
    </w:p>
    <w:p w14:paraId="423409C5" w14:textId="77777777" w:rsidR="00DC0943" w:rsidRPr="00465FCE" w:rsidRDefault="00DC0943" w:rsidP="00DC0943">
      <w:pPr>
        <w:spacing w:after="0" w:line="360" w:lineRule="auto"/>
        <w:ind w:firstLine="709"/>
        <w:jc w:val="both"/>
        <w:rPr>
          <w:rFonts w:ascii="Arial" w:eastAsia="Arial" w:hAnsi="Arial" w:cs="Arial"/>
          <w:lang w:eastAsia="pt-BR"/>
        </w:rPr>
      </w:pPr>
    </w:p>
    <w:p w14:paraId="6ED98AE8" w14:textId="310852DD" w:rsidR="00EB61B8" w:rsidRPr="00465FCE" w:rsidRDefault="00A34794" w:rsidP="00EB61B8">
      <w:pPr>
        <w:spacing w:after="0" w:line="360" w:lineRule="auto"/>
        <w:rPr>
          <w:rFonts w:ascii="Arial" w:hAnsi="Arial" w:cs="Arial"/>
          <w:b/>
        </w:rPr>
      </w:pPr>
      <w:r w:rsidRPr="00465FCE">
        <w:rPr>
          <w:rFonts w:ascii="Arial" w:hAnsi="Arial" w:cs="Arial"/>
          <w:b/>
        </w:rPr>
        <w:t xml:space="preserve">1 </w:t>
      </w:r>
      <w:r w:rsidR="00057185" w:rsidRPr="00465FCE">
        <w:rPr>
          <w:rFonts w:ascii="Arial" w:hAnsi="Arial" w:cs="Arial"/>
          <w:b/>
        </w:rPr>
        <w:t xml:space="preserve">REFERENCIAL TEÓRICO </w:t>
      </w:r>
    </w:p>
    <w:p w14:paraId="5C0D49D0" w14:textId="77777777" w:rsidR="00B75EF5" w:rsidRPr="00465FCE" w:rsidRDefault="00B75EF5" w:rsidP="00B75EF5">
      <w:pPr>
        <w:spacing w:after="0" w:line="360" w:lineRule="auto"/>
        <w:jc w:val="both"/>
        <w:rPr>
          <w:rFonts w:ascii="Arial" w:eastAsia="Arial" w:hAnsi="Arial" w:cs="Arial"/>
          <w:lang w:eastAsia="pt-BR"/>
        </w:rPr>
      </w:pPr>
    </w:p>
    <w:p w14:paraId="140AEAF7" w14:textId="00D69FC5" w:rsidR="00B75EF5" w:rsidRPr="00465FCE" w:rsidRDefault="00B75EF5" w:rsidP="00D62C5E">
      <w:pPr>
        <w:spacing w:after="0" w:line="360" w:lineRule="auto"/>
        <w:ind w:firstLine="709"/>
        <w:jc w:val="both"/>
        <w:rPr>
          <w:rFonts w:ascii="Arial" w:eastAsia="Arial" w:hAnsi="Arial" w:cs="Arial"/>
          <w:lang w:eastAsia="pt-BR"/>
        </w:rPr>
      </w:pPr>
      <w:r w:rsidRPr="00465FCE">
        <w:rPr>
          <w:rFonts w:ascii="Arial" w:eastAsia="Arial" w:hAnsi="Arial" w:cs="Arial"/>
          <w:lang w:eastAsia="pt-BR"/>
        </w:rPr>
        <w:t>No referencial teórico</w:t>
      </w:r>
      <w:r w:rsidR="000B7BF8">
        <w:rPr>
          <w:rFonts w:ascii="Arial" w:eastAsia="Arial" w:hAnsi="Arial" w:cs="Arial"/>
          <w:lang w:eastAsia="pt-BR"/>
        </w:rPr>
        <w:t>,</w:t>
      </w:r>
      <w:r w:rsidRPr="00465FCE">
        <w:rPr>
          <w:rFonts w:ascii="Arial" w:eastAsia="Arial" w:hAnsi="Arial" w:cs="Arial"/>
          <w:lang w:eastAsia="pt-BR"/>
        </w:rPr>
        <w:t xml:space="preserve"> </w:t>
      </w:r>
      <w:r w:rsidR="003F0F8B" w:rsidRPr="00465FCE">
        <w:rPr>
          <w:rFonts w:ascii="Arial" w:eastAsia="Arial" w:hAnsi="Arial" w:cs="Arial"/>
          <w:lang w:eastAsia="pt-BR"/>
        </w:rPr>
        <w:t>foi</w:t>
      </w:r>
      <w:r w:rsidRPr="00465FCE">
        <w:rPr>
          <w:rFonts w:ascii="Arial" w:eastAsia="Arial" w:hAnsi="Arial" w:cs="Arial"/>
          <w:lang w:eastAsia="pt-BR"/>
        </w:rPr>
        <w:t xml:space="preserve"> possível buscar conceitos já estabelecidos sobre</w:t>
      </w:r>
      <w:r w:rsidR="00D62C5E">
        <w:rPr>
          <w:rFonts w:ascii="Arial" w:eastAsia="Arial" w:hAnsi="Arial" w:cs="Arial"/>
          <w:lang w:eastAsia="pt-BR"/>
        </w:rPr>
        <w:t xml:space="preserve"> o tema. </w:t>
      </w:r>
      <w:r w:rsidRPr="00465FCE">
        <w:rPr>
          <w:rFonts w:ascii="Arial" w:eastAsia="Arial" w:hAnsi="Arial" w:cs="Arial"/>
          <w:lang w:eastAsia="pt-BR"/>
        </w:rPr>
        <w:t xml:space="preserve">Diante disso, </w:t>
      </w:r>
      <w:r w:rsidR="003F0F8B" w:rsidRPr="00465FCE">
        <w:rPr>
          <w:rFonts w:ascii="Arial" w:hAnsi="Arial" w:cs="Arial"/>
        </w:rPr>
        <w:t xml:space="preserve">os </w:t>
      </w:r>
      <w:r w:rsidR="000B7BF8">
        <w:rPr>
          <w:rFonts w:ascii="Arial" w:hAnsi="Arial" w:cs="Arial"/>
        </w:rPr>
        <w:t xml:space="preserve">seguintes temas estão abordados: </w:t>
      </w:r>
      <w:r w:rsidRPr="00465FCE">
        <w:rPr>
          <w:rFonts w:ascii="Arial" w:eastAsia="Arial" w:hAnsi="Arial" w:cs="Arial"/>
          <w:lang w:eastAsia="pt-BR"/>
        </w:rPr>
        <w:t>aspec</w:t>
      </w:r>
      <w:r w:rsidR="000B7BF8">
        <w:rPr>
          <w:rFonts w:ascii="Arial" w:eastAsia="Arial" w:hAnsi="Arial" w:cs="Arial"/>
          <w:lang w:eastAsia="pt-BR"/>
        </w:rPr>
        <w:t>tos sobre a administração rural;</w:t>
      </w:r>
      <w:r w:rsidRPr="00465FCE">
        <w:rPr>
          <w:rFonts w:ascii="Arial" w:eastAsia="Arial" w:hAnsi="Arial" w:cs="Arial"/>
          <w:lang w:eastAsia="pt-BR"/>
        </w:rPr>
        <w:t xml:space="preserve"> ferramentas de OSM (Organização, Sistemas e Métodos)</w:t>
      </w:r>
      <w:r w:rsidR="000B7BF8">
        <w:rPr>
          <w:rFonts w:ascii="Arial" w:eastAsia="Arial" w:hAnsi="Arial" w:cs="Arial"/>
          <w:lang w:eastAsia="pt-BR"/>
        </w:rPr>
        <w:t>;</w:t>
      </w:r>
      <w:r w:rsidRPr="00465FCE">
        <w:rPr>
          <w:rFonts w:ascii="Arial" w:eastAsia="Arial" w:hAnsi="Arial" w:cs="Arial"/>
          <w:lang w:eastAsia="pt-BR"/>
        </w:rPr>
        <w:t xml:space="preserve"> e a aplicação das ferramentas no ramo rural.</w:t>
      </w:r>
    </w:p>
    <w:p w14:paraId="01E4C74C" w14:textId="77777777" w:rsidR="00B75EF5" w:rsidRPr="00465FCE" w:rsidRDefault="00B75EF5" w:rsidP="00B75EF5">
      <w:pPr>
        <w:spacing w:after="0" w:line="360" w:lineRule="auto"/>
        <w:jc w:val="both"/>
        <w:rPr>
          <w:rFonts w:ascii="Arial" w:eastAsia="Arial" w:hAnsi="Arial" w:cs="Arial"/>
          <w:lang w:eastAsia="pt-BR"/>
        </w:rPr>
      </w:pPr>
    </w:p>
    <w:p w14:paraId="40BE5F9D" w14:textId="2E3E485A" w:rsidR="00B75EF5" w:rsidRPr="00465FCE" w:rsidRDefault="00697CEE" w:rsidP="00B75EF5">
      <w:pPr>
        <w:keepNext/>
        <w:keepLines/>
        <w:spacing w:after="0" w:line="360" w:lineRule="auto"/>
        <w:jc w:val="both"/>
        <w:outlineLvl w:val="1"/>
        <w:rPr>
          <w:rFonts w:ascii="Arial" w:eastAsia="Arial" w:hAnsi="Arial" w:cs="Arial"/>
          <w:lang w:eastAsia="pt-BR"/>
        </w:rPr>
      </w:pPr>
      <w:bookmarkStart w:id="0" w:name="_Toc167636181"/>
      <w:r w:rsidRPr="00465FCE">
        <w:rPr>
          <w:rFonts w:ascii="Arial" w:eastAsia="Arial" w:hAnsi="Arial" w:cs="Arial"/>
          <w:lang w:eastAsia="pt-BR"/>
        </w:rPr>
        <w:t>1</w:t>
      </w:r>
      <w:r w:rsidR="00B75EF5" w:rsidRPr="00465FCE">
        <w:rPr>
          <w:rFonts w:ascii="Arial" w:eastAsia="Arial" w:hAnsi="Arial" w:cs="Arial"/>
          <w:lang w:eastAsia="pt-BR"/>
        </w:rPr>
        <w:t>.1 ADMINISTRAÇÃO RURAL</w:t>
      </w:r>
      <w:bookmarkEnd w:id="0"/>
    </w:p>
    <w:p w14:paraId="6266DBEF" w14:textId="77777777" w:rsidR="00B75EF5" w:rsidRPr="00465FCE" w:rsidRDefault="00B75EF5" w:rsidP="00B75EF5">
      <w:pPr>
        <w:spacing w:after="0" w:line="360" w:lineRule="auto"/>
        <w:jc w:val="both"/>
        <w:rPr>
          <w:rFonts w:ascii="Arial" w:eastAsia="Arial" w:hAnsi="Arial" w:cs="Arial"/>
          <w:lang w:eastAsia="pt-BR"/>
        </w:rPr>
      </w:pPr>
    </w:p>
    <w:p w14:paraId="1F103EC3" w14:textId="528352BB"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Inicialmente, para compreender o que é e como funcion</w:t>
      </w:r>
      <w:r w:rsidR="00215257" w:rsidRPr="00465FCE">
        <w:rPr>
          <w:rFonts w:ascii="Arial" w:eastAsia="Arial" w:hAnsi="Arial" w:cs="Arial"/>
          <w:lang w:eastAsia="pt-BR"/>
        </w:rPr>
        <w:t>a a administração rural, deve-se</w:t>
      </w:r>
      <w:r w:rsidRPr="00465FCE">
        <w:rPr>
          <w:rFonts w:ascii="Arial" w:eastAsia="Arial" w:hAnsi="Arial" w:cs="Arial"/>
          <w:lang w:eastAsia="pt-BR"/>
        </w:rPr>
        <w:t xml:space="preserve"> assimilar com a função da administração. De acordo com Chiavenato, podemos atribuir à administração a função de:</w:t>
      </w:r>
    </w:p>
    <w:p w14:paraId="4D4477A3" w14:textId="77777777" w:rsidR="00B75EF5" w:rsidRPr="00465FCE" w:rsidRDefault="00B75EF5" w:rsidP="00B75EF5">
      <w:pPr>
        <w:spacing w:after="0" w:line="360" w:lineRule="auto"/>
        <w:jc w:val="both"/>
        <w:rPr>
          <w:rFonts w:ascii="Arial" w:eastAsia="Arial" w:hAnsi="Arial" w:cs="Arial"/>
          <w:lang w:eastAsia="pt-BR"/>
        </w:rPr>
      </w:pPr>
    </w:p>
    <w:p w14:paraId="56AE75EA" w14:textId="77777777" w:rsidR="00B75EF5" w:rsidRPr="00465FCE" w:rsidRDefault="00B75EF5" w:rsidP="00B75EF5">
      <w:pPr>
        <w:spacing w:after="0"/>
        <w:ind w:left="2267"/>
        <w:jc w:val="both"/>
        <w:rPr>
          <w:rFonts w:ascii="Arial" w:eastAsia="Arial" w:hAnsi="Arial" w:cs="Arial"/>
          <w:sz w:val="20"/>
          <w:szCs w:val="20"/>
          <w:lang w:eastAsia="pt-BR"/>
        </w:rPr>
      </w:pPr>
      <w:r w:rsidRPr="00465FCE">
        <w:rPr>
          <w:rFonts w:ascii="Arial" w:eastAsia="Arial" w:hAnsi="Arial" w:cs="Arial"/>
          <w:sz w:val="20"/>
          <w:szCs w:val="20"/>
          <w:lang w:eastAsia="pt-BR"/>
        </w:rPr>
        <w:t>[...] conduzir adequadamente uma atividade organizada capaz de criar e produzir resultados. Isso tanto pode significar produzir cada vez mais com cada vez menos quanto agregar mais valor a toda a cadeia produtiva, ou, ainda, planejar, organizar e dirigir a organização de forma rentável e sustentável ao longo do tempo (Chiavenato, 2021, p. 1).</w:t>
      </w:r>
    </w:p>
    <w:p w14:paraId="7DEE79B5" w14:textId="77777777" w:rsidR="00B75EF5" w:rsidRPr="00465FCE" w:rsidRDefault="00B75EF5" w:rsidP="00B75EF5">
      <w:pPr>
        <w:spacing w:after="0" w:line="360" w:lineRule="auto"/>
        <w:jc w:val="both"/>
        <w:rPr>
          <w:rFonts w:ascii="Arial" w:eastAsia="Arial" w:hAnsi="Arial" w:cs="Arial"/>
          <w:lang w:eastAsia="pt-BR"/>
        </w:rPr>
      </w:pPr>
    </w:p>
    <w:p w14:paraId="40BFFD94" w14:textId="51BFAC22" w:rsidR="00B75EF5" w:rsidRPr="00465FCE" w:rsidRDefault="00B75EF5" w:rsidP="00B75EF5">
      <w:pPr>
        <w:pBdr>
          <w:top w:val="nil"/>
          <w:left w:val="nil"/>
          <w:bottom w:val="nil"/>
          <w:right w:val="nil"/>
          <w:between w:val="nil"/>
        </w:pBdr>
        <w:spacing w:after="0" w:line="360" w:lineRule="auto"/>
        <w:ind w:firstLine="709"/>
        <w:jc w:val="both"/>
        <w:rPr>
          <w:rFonts w:ascii="Arial" w:eastAsia="Arial" w:hAnsi="Arial" w:cs="Arial"/>
          <w:lang w:eastAsia="pt-BR"/>
        </w:rPr>
      </w:pPr>
      <w:r w:rsidRPr="00465FCE">
        <w:rPr>
          <w:rFonts w:ascii="Arial" w:eastAsia="Arial" w:hAnsi="Arial" w:cs="Arial"/>
          <w:lang w:eastAsia="pt-BR"/>
        </w:rPr>
        <w:t>Com o conceito</w:t>
      </w:r>
      <w:r w:rsidR="00215257" w:rsidRPr="00465FCE">
        <w:rPr>
          <w:rFonts w:ascii="Arial" w:eastAsia="Arial" w:hAnsi="Arial" w:cs="Arial"/>
          <w:lang w:eastAsia="pt-BR"/>
        </w:rPr>
        <w:t xml:space="preserve"> geral de administração, é possível</w:t>
      </w:r>
      <w:r w:rsidRPr="00465FCE">
        <w:rPr>
          <w:rFonts w:ascii="Arial" w:eastAsia="Arial" w:hAnsi="Arial" w:cs="Arial"/>
          <w:lang w:eastAsia="pt-BR"/>
        </w:rPr>
        <w:t xml:space="preserve"> fazer uma relação com o ramo rural</w:t>
      </w:r>
      <w:r w:rsidR="006048D1">
        <w:rPr>
          <w:rFonts w:ascii="Arial" w:eastAsia="Arial" w:hAnsi="Arial" w:cs="Arial"/>
          <w:lang w:eastAsia="pt-BR"/>
        </w:rPr>
        <w:t xml:space="preserve">. Conforme </w:t>
      </w:r>
      <w:proofErr w:type="spellStart"/>
      <w:r w:rsidR="006048D1">
        <w:rPr>
          <w:rFonts w:ascii="Arial" w:eastAsia="Arial" w:hAnsi="Arial" w:cs="Arial"/>
          <w:lang w:eastAsia="pt-BR"/>
        </w:rPr>
        <w:t>Sygma</w:t>
      </w:r>
      <w:proofErr w:type="spellEnd"/>
      <w:r w:rsidR="006048D1">
        <w:rPr>
          <w:rFonts w:ascii="Arial" w:eastAsia="Arial" w:hAnsi="Arial" w:cs="Arial"/>
          <w:lang w:eastAsia="pt-BR"/>
        </w:rPr>
        <w:t xml:space="preserve"> Sistemas</w:t>
      </w:r>
      <w:r w:rsidRPr="00465FCE">
        <w:rPr>
          <w:rFonts w:ascii="Arial" w:eastAsia="Arial" w:hAnsi="Arial" w:cs="Arial"/>
          <w:lang w:eastAsia="pt-BR"/>
        </w:rPr>
        <w:t xml:space="preserve">, a administração rural é um ramo da ciência que estuda como tomar decisões corretas, isso em relação a recursos disponíveis, como: dinheiro e capital humano (quadro de funcionários). O gerenciamento desses aspectos, na verdade, faz parte da administração, no geral. A diferença é que, aqui, a administração fica voltada para o </w:t>
      </w:r>
      <w:hyperlink r:id="rId8">
        <w:r w:rsidRPr="00465FCE">
          <w:rPr>
            <w:rFonts w:ascii="Arial" w:eastAsia="Arial" w:hAnsi="Arial" w:cs="Arial"/>
            <w:lang w:eastAsia="pt-BR"/>
          </w:rPr>
          <w:t>agronegócio e para a agropecuária</w:t>
        </w:r>
      </w:hyperlink>
      <w:r w:rsidR="006048D1">
        <w:rPr>
          <w:rFonts w:ascii="Arial" w:eastAsia="Arial" w:hAnsi="Arial" w:cs="Arial"/>
          <w:lang w:eastAsia="pt-BR"/>
        </w:rPr>
        <w:t xml:space="preserve"> (</w:t>
      </w:r>
      <w:proofErr w:type="spellStart"/>
      <w:r w:rsidR="006048D1">
        <w:rPr>
          <w:rFonts w:ascii="Arial" w:eastAsia="Arial" w:hAnsi="Arial" w:cs="Arial"/>
          <w:lang w:eastAsia="pt-BR"/>
        </w:rPr>
        <w:t>Sygma</w:t>
      </w:r>
      <w:proofErr w:type="spellEnd"/>
      <w:r w:rsidR="006048D1">
        <w:rPr>
          <w:rFonts w:ascii="Arial" w:eastAsia="Arial" w:hAnsi="Arial" w:cs="Arial"/>
          <w:lang w:eastAsia="pt-BR"/>
        </w:rPr>
        <w:t xml:space="preserve"> Sistemas, 2022)</w:t>
      </w:r>
      <w:r w:rsidRPr="00465FCE">
        <w:rPr>
          <w:rFonts w:ascii="Arial" w:eastAsia="Arial" w:hAnsi="Arial" w:cs="Arial"/>
          <w:lang w:eastAsia="pt-BR"/>
        </w:rPr>
        <w:t>.</w:t>
      </w:r>
    </w:p>
    <w:p w14:paraId="206FF51A"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De acordo com a Ilustração 1, para que a administração rural aconteça de forma adequada, é importante seguir os 4 pilares fundamentais do processo administrativo: planejamento, organização, direção e controle.</w:t>
      </w:r>
    </w:p>
    <w:p w14:paraId="021AB43A" w14:textId="77777777" w:rsidR="00B75EF5" w:rsidRPr="00465FCE" w:rsidRDefault="00B75EF5" w:rsidP="00B75EF5">
      <w:pPr>
        <w:spacing w:after="0" w:line="360" w:lineRule="auto"/>
        <w:jc w:val="both"/>
        <w:rPr>
          <w:rFonts w:ascii="Arial" w:eastAsia="Arial" w:hAnsi="Arial" w:cs="Arial"/>
          <w:lang w:eastAsia="pt-BR"/>
        </w:rPr>
      </w:pPr>
    </w:p>
    <w:p w14:paraId="5580B703" w14:textId="77777777" w:rsidR="00B75EF5" w:rsidRPr="00465FCE" w:rsidRDefault="00B75EF5" w:rsidP="00B75EF5">
      <w:pPr>
        <w:spacing w:after="0"/>
        <w:jc w:val="center"/>
        <w:rPr>
          <w:rFonts w:ascii="Arial" w:eastAsia="Arial" w:hAnsi="Arial" w:cs="Arial"/>
          <w:lang w:eastAsia="pt-BR"/>
        </w:rPr>
      </w:pPr>
      <w:r w:rsidRPr="00465FCE">
        <w:rPr>
          <w:rFonts w:ascii="Arial" w:eastAsia="Arial" w:hAnsi="Arial" w:cs="Arial"/>
          <w:lang w:eastAsia="pt-BR"/>
        </w:rPr>
        <w:t>Ilustração 1: O processo administrativo</w:t>
      </w:r>
    </w:p>
    <w:p w14:paraId="45F9D2CC" w14:textId="77777777" w:rsidR="00B75EF5" w:rsidRPr="00465FCE" w:rsidRDefault="00B75EF5" w:rsidP="00B75EF5">
      <w:pPr>
        <w:spacing w:after="0"/>
        <w:jc w:val="center"/>
        <w:rPr>
          <w:rFonts w:ascii="Arial" w:eastAsia="Arial" w:hAnsi="Arial" w:cs="Arial"/>
          <w:lang w:eastAsia="pt-BR"/>
        </w:rPr>
      </w:pPr>
      <w:r w:rsidRPr="00465FCE">
        <w:rPr>
          <w:rFonts w:ascii="Arial" w:eastAsia="Arial" w:hAnsi="Arial" w:cs="Arial"/>
          <w:noProof/>
          <w:lang w:eastAsia="pt-BR"/>
        </w:rPr>
        <w:drawing>
          <wp:inline distT="114300" distB="114300" distL="114300" distR="114300" wp14:anchorId="6E9C6912" wp14:editId="2A6E825D">
            <wp:extent cx="3284220" cy="2263140"/>
            <wp:effectExtent l="0" t="0" r="0" b="381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284687" cy="2263462"/>
                    </a:xfrm>
                    <a:prstGeom prst="rect">
                      <a:avLst/>
                    </a:prstGeom>
                    <a:ln/>
                  </pic:spPr>
                </pic:pic>
              </a:graphicData>
            </a:graphic>
          </wp:inline>
        </w:drawing>
      </w:r>
    </w:p>
    <w:p w14:paraId="1C18AB63" w14:textId="77777777" w:rsidR="00B75EF5" w:rsidRPr="00465FCE" w:rsidRDefault="00B75EF5" w:rsidP="00B75EF5">
      <w:pPr>
        <w:spacing w:after="0"/>
        <w:jc w:val="center"/>
        <w:rPr>
          <w:rFonts w:ascii="Arial" w:eastAsia="Arial" w:hAnsi="Arial" w:cs="Arial"/>
          <w:sz w:val="20"/>
          <w:lang w:eastAsia="pt-BR"/>
        </w:rPr>
      </w:pPr>
      <w:r w:rsidRPr="00465FCE">
        <w:rPr>
          <w:rFonts w:ascii="Arial" w:eastAsia="Arial" w:hAnsi="Arial" w:cs="Arial"/>
          <w:sz w:val="20"/>
          <w:lang w:eastAsia="pt-BR"/>
        </w:rPr>
        <w:t>Fonte: Medeiros (2019, p. 109)</w:t>
      </w:r>
    </w:p>
    <w:p w14:paraId="7973AF2E" w14:textId="77777777" w:rsidR="00B75EF5" w:rsidRPr="00465FCE" w:rsidRDefault="00B75EF5" w:rsidP="00B75EF5">
      <w:pPr>
        <w:spacing w:after="0" w:line="360" w:lineRule="auto"/>
        <w:jc w:val="both"/>
        <w:rPr>
          <w:rFonts w:ascii="Arial" w:eastAsia="Arial" w:hAnsi="Arial" w:cs="Arial"/>
          <w:lang w:eastAsia="pt-BR"/>
        </w:rPr>
      </w:pPr>
    </w:p>
    <w:p w14:paraId="66147D15"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No primeiro momento, a propriedade deve pensar sobre tudo que poderá influenciar na sua trajetória e também o que ela deseja alcançar com o seu trabalho, deixando bem definida qual a sua missão, visão e valores, para conseguir atingir o sucesso em sua caminhada. Para Medeiros, “[...] o primeiro passo para o sucesso de uma empresa é que ela precisa se conhecer. Além disso, precisa conhecer o ambiente onde ela está inserida e ter clareza dos seus objetivos” (Medeiros, 2019, p. 110).</w:t>
      </w:r>
    </w:p>
    <w:p w14:paraId="3B0F74C2"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Com a elaboração da missão, visão e valores, a propriedade consegue ter mais clareza para começar a desenvolver o seu planejamento. Dando ênfase em três horizontes, o planejamento estratégico, planejamento tático e planejamento operacional.</w:t>
      </w:r>
    </w:p>
    <w:p w14:paraId="5AFF000E"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lastRenderedPageBreak/>
        <w:t>No planejamento estratégico acontece a definição das estratégias de longo prazo, em um período de 5 a 10 anos, essas estratégias não devem ser apresentadas de forma muito aprofundada e nem com um horizonte muito específico. Medeiros conceitua esse planejamento como:</w:t>
      </w:r>
    </w:p>
    <w:p w14:paraId="03B2012A" w14:textId="77777777" w:rsidR="00B75EF5" w:rsidRPr="00465FCE" w:rsidRDefault="00B75EF5" w:rsidP="00B75EF5">
      <w:pPr>
        <w:spacing w:after="0" w:line="360" w:lineRule="auto"/>
        <w:jc w:val="both"/>
        <w:rPr>
          <w:rFonts w:ascii="Arial" w:eastAsia="Arial" w:hAnsi="Arial" w:cs="Arial"/>
          <w:lang w:eastAsia="pt-BR"/>
        </w:rPr>
      </w:pPr>
    </w:p>
    <w:p w14:paraId="5EE36732" w14:textId="77777777" w:rsidR="00B75EF5" w:rsidRPr="00465FCE" w:rsidRDefault="00B75EF5" w:rsidP="00B75EF5">
      <w:pPr>
        <w:spacing w:after="0"/>
        <w:ind w:left="2267"/>
        <w:jc w:val="both"/>
        <w:rPr>
          <w:rFonts w:ascii="Arial" w:eastAsia="Arial" w:hAnsi="Arial" w:cs="Arial"/>
          <w:sz w:val="20"/>
          <w:szCs w:val="20"/>
          <w:lang w:eastAsia="pt-BR"/>
        </w:rPr>
      </w:pPr>
      <w:r w:rsidRPr="00465FCE">
        <w:rPr>
          <w:rFonts w:ascii="Arial" w:eastAsia="Arial" w:hAnsi="Arial" w:cs="Arial"/>
          <w:sz w:val="20"/>
          <w:szCs w:val="20"/>
          <w:lang w:eastAsia="pt-BR"/>
        </w:rPr>
        <w:t>[...] o primeiro é o longo prazo, em que são estabelecidas as principais estratégias da empresa. Por isso mesmo esse planejamento é chamado de estratégico. Nessa etapa, são abordados os aspectos mais abrangentes da companhia e são definidas as suas linhas principais de atuação, assim como seus objetivos e metas de longo prazo (Medeiros, 2019, p. 111).</w:t>
      </w:r>
    </w:p>
    <w:p w14:paraId="54FAD92E" w14:textId="77777777" w:rsidR="00B75EF5" w:rsidRPr="00465FCE" w:rsidRDefault="00B75EF5" w:rsidP="00B75EF5">
      <w:pPr>
        <w:spacing w:after="0" w:line="360" w:lineRule="auto"/>
        <w:jc w:val="both"/>
        <w:rPr>
          <w:rFonts w:ascii="Arial" w:eastAsia="Arial" w:hAnsi="Arial" w:cs="Arial"/>
          <w:lang w:eastAsia="pt-BR"/>
        </w:rPr>
      </w:pPr>
    </w:p>
    <w:p w14:paraId="366AA8C1"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O planejamento tático já possui um foco no médio prazo, período de 1 a 3 anos, deve ser definido e dividido entre as áreas da propriedade, realizando uma ponte entre o estratégico e o operacional, ele é responsável por:</w:t>
      </w:r>
    </w:p>
    <w:p w14:paraId="34D8D54C" w14:textId="77777777" w:rsidR="00B75EF5" w:rsidRPr="00465FCE" w:rsidRDefault="00B75EF5" w:rsidP="00B75EF5">
      <w:pPr>
        <w:spacing w:after="0" w:line="360" w:lineRule="auto"/>
        <w:jc w:val="both"/>
        <w:rPr>
          <w:rFonts w:ascii="Arial" w:eastAsia="Arial" w:hAnsi="Arial" w:cs="Arial"/>
          <w:lang w:eastAsia="pt-BR"/>
        </w:rPr>
      </w:pPr>
    </w:p>
    <w:p w14:paraId="7D7B8EA3" w14:textId="77777777" w:rsidR="00B75EF5" w:rsidRPr="00465FCE" w:rsidRDefault="00B75EF5" w:rsidP="00B75EF5">
      <w:pPr>
        <w:spacing w:after="0"/>
        <w:ind w:left="2267"/>
        <w:jc w:val="both"/>
        <w:rPr>
          <w:rFonts w:ascii="Arial" w:eastAsia="Arial" w:hAnsi="Arial" w:cs="Arial"/>
          <w:sz w:val="20"/>
          <w:szCs w:val="20"/>
          <w:lang w:eastAsia="pt-BR"/>
        </w:rPr>
      </w:pPr>
      <w:r w:rsidRPr="00465FCE">
        <w:rPr>
          <w:rFonts w:ascii="Arial" w:eastAsia="Arial" w:hAnsi="Arial" w:cs="Arial"/>
          <w:sz w:val="20"/>
          <w:szCs w:val="20"/>
          <w:lang w:eastAsia="pt-BR"/>
        </w:rPr>
        <w:t>[...] criar metas e condições para que os objetivos estabelecidos no planejamento estratégico sejam atingidos. Por se tratar de um planejamento mais específico, as decisões devem ser tomadas por pessoas que ocupam cargos da média administração, o nível entre a alta direção e o operacional (Cruz, 2017, p. 79).</w:t>
      </w:r>
    </w:p>
    <w:p w14:paraId="081BEEBE" w14:textId="77777777" w:rsidR="00B75EF5" w:rsidRPr="00465FCE" w:rsidRDefault="00B75EF5" w:rsidP="00B75EF5">
      <w:pPr>
        <w:spacing w:after="0" w:line="360" w:lineRule="auto"/>
        <w:jc w:val="both"/>
        <w:rPr>
          <w:rFonts w:ascii="Arial" w:eastAsia="Arial" w:hAnsi="Arial" w:cs="Arial"/>
          <w:lang w:eastAsia="pt-BR"/>
        </w:rPr>
      </w:pPr>
    </w:p>
    <w:p w14:paraId="32A29550"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Por fim, o planejamento operacional é voltado para o curto prazo, período de 3 a 6 meses, e é separado por setores. Para Oliveira, ele é “[...] a formalização, principalmente através de documentos escritos, das metodologias de desenvolvimento e implementação de resultados específicos a serem alcançados pelas áreas funcionais da empresa” (Oliveira, 2023, p. 19).</w:t>
      </w:r>
    </w:p>
    <w:p w14:paraId="2246F0EF"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Após a realização do planejamento, a propriedade deve focar na organização. Para Medeiros, “[...] o processo de organização deve ser conduzido de forma contínua, realizando ajustes sempre que necessário. A empresa deve ter sempre em mente que sua organização tem como objetivo fundamental alcançar as metas definidas no planejamento” (Medeiros, 2019, p. 113).</w:t>
      </w:r>
    </w:p>
    <w:p w14:paraId="1695D69F"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Quando a propriedade está alinhada para buscar alcançar as metas definidas, é preciso atentar-se a direção, que é a preparação das pessoas para realizar o que se deseja. A direção é a função administrativa:</w:t>
      </w:r>
    </w:p>
    <w:p w14:paraId="0D57446B" w14:textId="77777777" w:rsidR="00B75EF5" w:rsidRPr="00465FCE" w:rsidRDefault="00B75EF5" w:rsidP="00B75EF5">
      <w:pPr>
        <w:spacing w:after="0" w:line="360" w:lineRule="auto"/>
        <w:jc w:val="both"/>
        <w:rPr>
          <w:rFonts w:ascii="Arial" w:eastAsia="Arial" w:hAnsi="Arial" w:cs="Arial"/>
          <w:lang w:eastAsia="pt-BR"/>
        </w:rPr>
      </w:pPr>
    </w:p>
    <w:p w14:paraId="67E86841" w14:textId="77777777" w:rsidR="00B75EF5" w:rsidRPr="00465FCE" w:rsidRDefault="00B75EF5" w:rsidP="00B75EF5">
      <w:pPr>
        <w:spacing w:after="0"/>
        <w:ind w:left="2267"/>
        <w:jc w:val="both"/>
        <w:rPr>
          <w:rFonts w:ascii="Arial" w:eastAsia="Arial" w:hAnsi="Arial" w:cs="Arial"/>
          <w:sz w:val="20"/>
          <w:szCs w:val="20"/>
          <w:lang w:eastAsia="pt-BR"/>
        </w:rPr>
      </w:pPr>
      <w:r w:rsidRPr="00465FCE">
        <w:rPr>
          <w:rFonts w:ascii="Arial" w:eastAsia="Arial" w:hAnsi="Arial" w:cs="Arial"/>
          <w:sz w:val="20"/>
          <w:szCs w:val="20"/>
          <w:lang w:eastAsia="pt-BR"/>
        </w:rPr>
        <w:t xml:space="preserve">[...] que envolve o uso de influência para ativar e motivar as pessoas a alcançar os objetivos organizacionais. Ela envolve relacionamento, interação, </w:t>
      </w:r>
      <w:proofErr w:type="spellStart"/>
      <w:r w:rsidRPr="00465FCE">
        <w:rPr>
          <w:rFonts w:ascii="Arial" w:eastAsia="Arial" w:hAnsi="Arial" w:cs="Arial"/>
          <w:sz w:val="20"/>
          <w:szCs w:val="20"/>
          <w:lang w:eastAsia="pt-BR"/>
        </w:rPr>
        <w:t>influenciação</w:t>
      </w:r>
      <w:proofErr w:type="spellEnd"/>
      <w:r w:rsidRPr="00465FCE">
        <w:rPr>
          <w:rFonts w:ascii="Arial" w:eastAsia="Arial" w:hAnsi="Arial" w:cs="Arial"/>
          <w:sz w:val="20"/>
          <w:szCs w:val="20"/>
          <w:lang w:eastAsia="pt-BR"/>
        </w:rPr>
        <w:t xml:space="preserve">, liderança, comunicação e motivação das pessoas para que desempenhem as tarefas essenciais ao negócio. A direção representa, </w:t>
      </w:r>
      <w:r w:rsidRPr="00465FCE">
        <w:rPr>
          <w:rFonts w:ascii="Arial" w:eastAsia="Arial" w:hAnsi="Arial" w:cs="Arial"/>
          <w:sz w:val="20"/>
          <w:szCs w:val="20"/>
          <w:lang w:eastAsia="pt-BR"/>
        </w:rPr>
        <w:lastRenderedPageBreak/>
        <w:t>portanto, o processo de influenciar e orientar as atividades relacionadas às tarefas dos diversos membros da equipe ou da organização, como um todo (Chiavenato, 2021, p. 10).</w:t>
      </w:r>
    </w:p>
    <w:p w14:paraId="59F465F8" w14:textId="77777777" w:rsidR="00B75EF5" w:rsidRPr="00465FCE" w:rsidRDefault="00B75EF5" w:rsidP="00B75EF5">
      <w:pPr>
        <w:spacing w:after="0" w:line="360" w:lineRule="auto"/>
        <w:jc w:val="both"/>
        <w:rPr>
          <w:rFonts w:ascii="Arial" w:eastAsia="Arial" w:hAnsi="Arial" w:cs="Arial"/>
          <w:lang w:eastAsia="pt-BR"/>
        </w:rPr>
      </w:pPr>
    </w:p>
    <w:p w14:paraId="0FF8CB90"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Por fim, para que todo esse processo aconteça de forma eficiente e traga bons resultados para a propriedade, é preciso realizar o controle das operações que estão sendo realizadas para alcançar os objetivos propostos. Desta forma, para Medeiros, “[...] a função primordial do controle é detectar os desvios antes que eles assumam uma proporção que traga prejuízos à empresa. A função de quem exerce o controle não é atribuir culpa, mas identificar as causas de problemas e corrigi-los” (Medeiros, 2019, p. 116).</w:t>
      </w:r>
    </w:p>
    <w:p w14:paraId="56A61F70"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 xml:space="preserve">Ainda, para uma boa administração rural podemos seguir um plano sobre a análise </w:t>
      </w:r>
      <w:r w:rsidRPr="00465FCE">
        <w:rPr>
          <w:rFonts w:ascii="Arial" w:eastAsia="Arial" w:hAnsi="Arial" w:cs="Arial"/>
          <w:i/>
          <w:lang w:eastAsia="pt-BR"/>
        </w:rPr>
        <w:t>SWOT</w:t>
      </w:r>
      <w:r w:rsidRPr="00465FCE">
        <w:rPr>
          <w:rFonts w:ascii="Arial" w:eastAsia="Arial" w:hAnsi="Arial" w:cs="Arial"/>
          <w:lang w:eastAsia="pt-BR"/>
        </w:rPr>
        <w:t>, que contribuirá para elaborar um planejamento estratégico e apresentar qualidades que deixam a propriedade mais competitiva em relação aos concorrentes.</w:t>
      </w:r>
    </w:p>
    <w:p w14:paraId="3E10FA82" w14:textId="77777777" w:rsidR="00B75EF5" w:rsidRPr="00465FCE" w:rsidRDefault="00B75EF5" w:rsidP="00B75EF5">
      <w:pPr>
        <w:spacing w:after="0" w:line="360" w:lineRule="auto"/>
        <w:jc w:val="both"/>
        <w:rPr>
          <w:rFonts w:ascii="Arial" w:eastAsia="Arial" w:hAnsi="Arial" w:cs="Arial"/>
          <w:lang w:eastAsia="pt-BR"/>
        </w:rPr>
      </w:pPr>
    </w:p>
    <w:p w14:paraId="2C671981" w14:textId="77777777" w:rsidR="00B75EF5" w:rsidRPr="00465FCE" w:rsidRDefault="00B75EF5" w:rsidP="00B75EF5">
      <w:pPr>
        <w:spacing w:after="0"/>
        <w:ind w:left="2267"/>
        <w:jc w:val="both"/>
        <w:rPr>
          <w:rFonts w:ascii="Arial" w:eastAsia="Arial" w:hAnsi="Arial" w:cs="Arial"/>
          <w:sz w:val="20"/>
          <w:szCs w:val="20"/>
          <w:lang w:eastAsia="pt-BR"/>
        </w:rPr>
      </w:pPr>
      <w:r w:rsidRPr="00465FCE">
        <w:rPr>
          <w:rFonts w:ascii="Arial" w:eastAsia="Arial" w:hAnsi="Arial" w:cs="Arial"/>
          <w:sz w:val="20"/>
          <w:szCs w:val="20"/>
          <w:lang w:eastAsia="pt-BR"/>
        </w:rPr>
        <w:t>A análise SWOT consiste na avaliação de fatores internos (pontos fortes e fracos) e externos (ameaças e oportunidades), como concorrência, economia e tecnologia. Essa avaliação possibilita uma conclusão mais embasada sobre as consequências da estratégia adotada, e sua posição perante o ambiente em que se encontra (Abdala, 2019, p. 87).</w:t>
      </w:r>
    </w:p>
    <w:p w14:paraId="0A4A4042" w14:textId="77777777" w:rsidR="00B75EF5" w:rsidRPr="00465FCE" w:rsidRDefault="00B75EF5" w:rsidP="00B75EF5">
      <w:pPr>
        <w:spacing w:after="0" w:line="360" w:lineRule="auto"/>
        <w:jc w:val="both"/>
        <w:rPr>
          <w:rFonts w:ascii="Arial" w:eastAsia="Arial" w:hAnsi="Arial" w:cs="Arial"/>
          <w:lang w:eastAsia="pt-BR"/>
        </w:rPr>
      </w:pPr>
    </w:p>
    <w:p w14:paraId="5D8FE803"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Na Ilustração 2, podemos observar uma representação de como pode ser realizada a divisão dessa análise, fazendo com que seja necessário observar cada um dos aspectos que ela engloba.</w:t>
      </w:r>
    </w:p>
    <w:p w14:paraId="74C4923B" w14:textId="77777777" w:rsidR="00B75EF5" w:rsidRPr="00465FCE" w:rsidRDefault="00B75EF5" w:rsidP="00B75EF5">
      <w:pPr>
        <w:spacing w:after="0" w:line="360" w:lineRule="auto"/>
        <w:jc w:val="both"/>
        <w:rPr>
          <w:rFonts w:ascii="Arial" w:eastAsia="Arial" w:hAnsi="Arial" w:cs="Arial"/>
          <w:lang w:eastAsia="pt-BR"/>
        </w:rPr>
      </w:pPr>
    </w:p>
    <w:p w14:paraId="342AC4CA" w14:textId="77777777" w:rsidR="00B75EF5" w:rsidRPr="00465FCE" w:rsidRDefault="00B75EF5" w:rsidP="00B75EF5">
      <w:pPr>
        <w:spacing w:after="0"/>
        <w:jc w:val="center"/>
        <w:rPr>
          <w:rFonts w:ascii="Arial" w:eastAsia="Arial" w:hAnsi="Arial" w:cs="Arial"/>
          <w:i/>
          <w:lang w:eastAsia="pt-BR"/>
        </w:rPr>
      </w:pPr>
      <w:r w:rsidRPr="00465FCE">
        <w:rPr>
          <w:rFonts w:ascii="Arial" w:eastAsia="Arial" w:hAnsi="Arial" w:cs="Arial"/>
          <w:lang w:eastAsia="pt-BR"/>
        </w:rPr>
        <w:t xml:space="preserve">Ilustração 2: Análise </w:t>
      </w:r>
      <w:r w:rsidRPr="00465FCE">
        <w:rPr>
          <w:rFonts w:ascii="Arial" w:eastAsia="Arial" w:hAnsi="Arial" w:cs="Arial"/>
          <w:i/>
          <w:lang w:eastAsia="pt-BR"/>
        </w:rPr>
        <w:t>SWOT</w:t>
      </w:r>
    </w:p>
    <w:p w14:paraId="67CC4DD3" w14:textId="77777777" w:rsidR="00B75EF5" w:rsidRPr="00465FCE" w:rsidRDefault="00B75EF5" w:rsidP="00B75EF5">
      <w:pPr>
        <w:spacing w:after="0"/>
        <w:jc w:val="center"/>
        <w:rPr>
          <w:rFonts w:ascii="Arial" w:eastAsia="Arial" w:hAnsi="Arial" w:cs="Arial"/>
          <w:lang w:eastAsia="pt-BR"/>
        </w:rPr>
      </w:pPr>
      <w:r w:rsidRPr="00465FCE">
        <w:rPr>
          <w:rFonts w:ascii="Arial" w:eastAsia="Arial" w:hAnsi="Arial" w:cs="Arial"/>
          <w:noProof/>
          <w:lang w:eastAsia="pt-BR"/>
        </w:rPr>
        <w:drawing>
          <wp:inline distT="114300" distB="114300" distL="114300" distR="114300" wp14:anchorId="6A4C6BD8" wp14:editId="10D23150">
            <wp:extent cx="5760000" cy="6731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60000" cy="673100"/>
                    </a:xfrm>
                    <a:prstGeom prst="rect">
                      <a:avLst/>
                    </a:prstGeom>
                    <a:ln/>
                  </pic:spPr>
                </pic:pic>
              </a:graphicData>
            </a:graphic>
          </wp:inline>
        </w:drawing>
      </w:r>
    </w:p>
    <w:p w14:paraId="23D28CB1" w14:textId="77777777" w:rsidR="00B75EF5" w:rsidRPr="00465FCE" w:rsidRDefault="00B75EF5" w:rsidP="00B75EF5">
      <w:pPr>
        <w:spacing w:after="0"/>
        <w:jc w:val="center"/>
        <w:rPr>
          <w:rFonts w:ascii="Arial" w:eastAsia="Arial" w:hAnsi="Arial" w:cs="Arial"/>
          <w:sz w:val="20"/>
          <w:lang w:eastAsia="pt-BR"/>
        </w:rPr>
      </w:pPr>
      <w:r w:rsidRPr="00465FCE">
        <w:rPr>
          <w:rFonts w:ascii="Arial" w:eastAsia="Arial" w:hAnsi="Arial" w:cs="Arial"/>
          <w:sz w:val="20"/>
          <w:lang w:eastAsia="pt-BR"/>
        </w:rPr>
        <w:t>Fonte: Abdala (2019, p. 87)</w:t>
      </w:r>
    </w:p>
    <w:p w14:paraId="5F6C3180" w14:textId="77777777" w:rsidR="00B75EF5" w:rsidRPr="00465FCE" w:rsidRDefault="00B75EF5" w:rsidP="00B75EF5">
      <w:pPr>
        <w:spacing w:after="0" w:line="360" w:lineRule="auto"/>
        <w:jc w:val="both"/>
        <w:rPr>
          <w:rFonts w:ascii="Arial" w:eastAsia="Arial" w:hAnsi="Arial" w:cs="Arial"/>
          <w:lang w:eastAsia="pt-BR"/>
        </w:rPr>
      </w:pPr>
    </w:p>
    <w:p w14:paraId="54B3D51D"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Na análise interna, de acordo com Abdala, “[...] a empresa deve buscar identificar quais os fatores são essenciais para o seu sucesso no mercado e quais são os mais deficientes” (Abdala, 2019, p. 87).</w:t>
      </w:r>
    </w:p>
    <w:p w14:paraId="12039CAB"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 xml:space="preserve">Os fatores internos, em uma propriedade rural, podem ser: mão de obra, estrutura, restrição ambiental e localização da propriedade. Esses fatores podem ser pontos fortes ou fracos dentro da propriedade, é necessário observar se eles estão </w:t>
      </w:r>
      <w:r w:rsidRPr="00465FCE">
        <w:rPr>
          <w:rFonts w:ascii="Arial" w:eastAsia="Arial" w:hAnsi="Arial" w:cs="Arial"/>
          <w:lang w:eastAsia="pt-BR"/>
        </w:rPr>
        <w:lastRenderedPageBreak/>
        <w:t>trazendo vantagens ou desvantagens e realizar possíveis adaptações para proporcionar mais eficiência no trabalho do dia a dia.</w:t>
      </w:r>
    </w:p>
    <w:p w14:paraId="2F9E0B83"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E no ambiente externo, deve acontecer a “[...] avaliação das oportunidades e ameaças, fatores que não podem ser controlados pela empresa, mas que a empresa deve saber lidar com a forma como eles influenciam em seu negócio” (Abdala, 2019, p. 87).</w:t>
      </w:r>
    </w:p>
    <w:p w14:paraId="5D2C6DB1"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Nestes fatores, para o ambiente rural, estão inclusos: fatores econômicos, sociais, políticos, culturais, demográficos, tecnológicos e climáticos. O gestor rural não possui controle sobre eles, mas deve saber quais estratégias adotar quando acontece uma influência deles na propriedade.</w:t>
      </w:r>
    </w:p>
    <w:p w14:paraId="0C78F59F" w14:textId="0C44DA7A" w:rsidR="00B75EF5" w:rsidRPr="00465FCE" w:rsidRDefault="00B75EF5" w:rsidP="00B75EF5">
      <w:pPr>
        <w:pBdr>
          <w:top w:val="nil"/>
          <w:left w:val="nil"/>
          <w:bottom w:val="nil"/>
          <w:right w:val="nil"/>
          <w:between w:val="nil"/>
        </w:pBdr>
        <w:spacing w:after="0" w:line="360" w:lineRule="auto"/>
        <w:ind w:firstLine="709"/>
        <w:jc w:val="both"/>
        <w:rPr>
          <w:rFonts w:ascii="Arial" w:eastAsia="Arial" w:hAnsi="Arial" w:cs="Arial"/>
          <w:lang w:eastAsia="pt-BR"/>
        </w:rPr>
      </w:pPr>
      <w:r w:rsidRPr="00465FCE">
        <w:rPr>
          <w:rFonts w:ascii="Arial" w:eastAsia="Arial" w:hAnsi="Arial" w:cs="Arial"/>
          <w:lang w:eastAsia="pt-BR"/>
        </w:rPr>
        <w:t>Podemos concluir que, na maioria das propriedades rurais, o gestor e trabalhador são os mesmos para todas as áreas, ou seja, o próprio agricultor que realiza toda a parte da gestão e também as tarefas do dia a dia. Mesmo que isso aconteça, para obter maior eficiência e renta</w:t>
      </w:r>
      <w:r w:rsidR="00087B84" w:rsidRPr="00465FCE">
        <w:rPr>
          <w:rFonts w:ascii="Arial" w:eastAsia="Arial" w:hAnsi="Arial" w:cs="Arial"/>
          <w:lang w:eastAsia="pt-BR"/>
        </w:rPr>
        <w:t>bilidade n</w:t>
      </w:r>
      <w:r w:rsidRPr="00465FCE">
        <w:rPr>
          <w:rFonts w:ascii="Arial" w:eastAsia="Arial" w:hAnsi="Arial" w:cs="Arial"/>
          <w:lang w:eastAsia="pt-BR"/>
        </w:rPr>
        <w:t xml:space="preserve">o trabalho, ele deve ter conhecimento sobre o processo administrativo e da análise </w:t>
      </w:r>
      <w:r w:rsidRPr="00465FCE">
        <w:rPr>
          <w:rFonts w:ascii="Arial" w:eastAsia="Arial" w:hAnsi="Arial" w:cs="Arial"/>
          <w:i/>
          <w:lang w:eastAsia="pt-BR"/>
        </w:rPr>
        <w:t>SWOT</w:t>
      </w:r>
      <w:r w:rsidRPr="00465FCE">
        <w:rPr>
          <w:rFonts w:ascii="Arial" w:eastAsia="Arial" w:hAnsi="Arial" w:cs="Arial"/>
          <w:lang w:eastAsia="pt-BR"/>
        </w:rPr>
        <w:t>.</w:t>
      </w:r>
    </w:p>
    <w:p w14:paraId="177391D5" w14:textId="77777777" w:rsidR="00B75EF5" w:rsidRPr="00465FCE" w:rsidRDefault="00B75EF5" w:rsidP="00B75EF5">
      <w:pPr>
        <w:spacing w:after="0" w:line="360" w:lineRule="auto"/>
        <w:jc w:val="both"/>
        <w:rPr>
          <w:rFonts w:ascii="Arial" w:eastAsia="Arial" w:hAnsi="Arial" w:cs="Arial"/>
          <w:lang w:eastAsia="pt-BR"/>
        </w:rPr>
      </w:pPr>
    </w:p>
    <w:p w14:paraId="47AE4D47" w14:textId="5C99958E" w:rsidR="00B75EF5" w:rsidRPr="00465FCE" w:rsidRDefault="00697CEE" w:rsidP="00B75EF5">
      <w:pPr>
        <w:keepNext/>
        <w:keepLines/>
        <w:spacing w:after="0" w:line="360" w:lineRule="auto"/>
        <w:jc w:val="both"/>
        <w:outlineLvl w:val="1"/>
        <w:rPr>
          <w:rFonts w:ascii="Arial" w:eastAsia="Arial" w:hAnsi="Arial" w:cs="Arial"/>
          <w:lang w:eastAsia="pt-BR"/>
        </w:rPr>
      </w:pPr>
      <w:bookmarkStart w:id="1" w:name="_Toc167636182"/>
      <w:r w:rsidRPr="00465FCE">
        <w:rPr>
          <w:rFonts w:ascii="Arial" w:eastAsia="Arial" w:hAnsi="Arial" w:cs="Arial"/>
          <w:lang w:eastAsia="pt-BR"/>
        </w:rPr>
        <w:t>1</w:t>
      </w:r>
      <w:r w:rsidR="00B75EF5" w:rsidRPr="00465FCE">
        <w:rPr>
          <w:rFonts w:ascii="Arial" w:eastAsia="Arial" w:hAnsi="Arial" w:cs="Arial"/>
          <w:lang w:eastAsia="pt-BR"/>
        </w:rPr>
        <w:t>.2 FERRAMENTAS DE OSM (ORGANIZAÇÃO, SISTEMAS E MÉTODOS)</w:t>
      </w:r>
      <w:bookmarkEnd w:id="1"/>
    </w:p>
    <w:p w14:paraId="04D77FC7" w14:textId="77777777" w:rsidR="00B75EF5" w:rsidRPr="00465FCE" w:rsidRDefault="00B75EF5" w:rsidP="00B75EF5">
      <w:pPr>
        <w:spacing w:after="0" w:line="360" w:lineRule="auto"/>
        <w:jc w:val="both"/>
        <w:rPr>
          <w:rFonts w:ascii="Arial" w:eastAsia="Arial" w:hAnsi="Arial" w:cs="Arial"/>
          <w:lang w:eastAsia="pt-BR"/>
        </w:rPr>
      </w:pPr>
    </w:p>
    <w:p w14:paraId="5A4DA6BF"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A Organização, Sistemas e Métodos é responsável por auxiliar na otimização e estruturação dos processos que são necessários para o funcionamento adequado de uma organização. De acordo com Oliveira, a OSM (Organização, Sistemas e Métodos) tem a função de dar suporte, estruturar e organizar todos os processos de uma empresa, objetivando reduzir tempo e custos para a realização de atividades (Oliveira, 2013).</w:t>
      </w:r>
    </w:p>
    <w:p w14:paraId="7002C2BA"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A Organização consiste em utilizar os recursos disponíveis de forma a conseguir efetuar todas as tarefas necessárias. Para que os objetivos sejam alcançados, a empresa deve apresentar uma organização clara e definida, que seja de fácil compreensão por todos que trabalham na empresa.</w:t>
      </w:r>
    </w:p>
    <w:p w14:paraId="34F55581"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Primeiramente, é preciso definir a estrutura organizacional, para que a empresa tenha bem dividida e organizada cada atividade que precisa ser executada e para alocar essas atividades para os funcionários que possuem as capacitações necessárias para aquela tarefa.</w:t>
      </w:r>
    </w:p>
    <w:p w14:paraId="42DDFA20" w14:textId="77777777" w:rsidR="00B75EF5" w:rsidRPr="00465FCE" w:rsidRDefault="00B75EF5" w:rsidP="00B75EF5">
      <w:pPr>
        <w:spacing w:after="0" w:line="360" w:lineRule="auto"/>
        <w:jc w:val="both"/>
        <w:rPr>
          <w:rFonts w:ascii="Arial" w:eastAsia="Arial" w:hAnsi="Arial" w:cs="Arial"/>
          <w:lang w:eastAsia="pt-BR"/>
        </w:rPr>
      </w:pPr>
    </w:p>
    <w:p w14:paraId="58D1634F" w14:textId="77777777" w:rsidR="00B75EF5" w:rsidRPr="00465FCE" w:rsidRDefault="00B75EF5" w:rsidP="00B75EF5">
      <w:pPr>
        <w:spacing w:after="0"/>
        <w:ind w:left="2267"/>
        <w:jc w:val="both"/>
        <w:rPr>
          <w:rFonts w:ascii="Arial" w:eastAsia="Arial" w:hAnsi="Arial" w:cs="Arial"/>
          <w:sz w:val="20"/>
          <w:szCs w:val="20"/>
          <w:lang w:eastAsia="pt-BR"/>
        </w:rPr>
      </w:pPr>
      <w:r w:rsidRPr="00465FCE">
        <w:rPr>
          <w:rFonts w:ascii="Arial" w:eastAsia="Arial" w:hAnsi="Arial" w:cs="Arial"/>
          <w:sz w:val="20"/>
          <w:szCs w:val="20"/>
          <w:lang w:eastAsia="pt-BR"/>
        </w:rPr>
        <w:lastRenderedPageBreak/>
        <w:t>Planos, objetivos e metas são estabelecidos, processos desenhados, cargos criados, recursos organizados, controles estabelecidos, matéria-prima comprada, ordens de produção transmitidas, vendas realizadas, produtos distribuídos aos clientes, receitas e despesas realizadas. O processo é organizado para que cada funcionário o execute utilizando o seu perfil profissional e psicológico (Carreira, 2012, p. 257).</w:t>
      </w:r>
    </w:p>
    <w:p w14:paraId="73DBA4B0" w14:textId="77777777" w:rsidR="00B75EF5" w:rsidRPr="00465FCE" w:rsidRDefault="00B75EF5" w:rsidP="00B75EF5">
      <w:pPr>
        <w:spacing w:after="0" w:line="360" w:lineRule="auto"/>
        <w:jc w:val="both"/>
        <w:rPr>
          <w:rFonts w:ascii="Arial" w:eastAsia="Arial" w:hAnsi="Arial" w:cs="Arial"/>
          <w:lang w:eastAsia="pt-BR"/>
        </w:rPr>
      </w:pPr>
    </w:p>
    <w:p w14:paraId="4C49EFB8"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Após ser definida a estrutura organizacional da empresa, é importante realizar a departamentalização da forma mais coerente. De acordo com Carreira, esse processo consiste em criar um departamento onde existe uma combinação dos recursos humanos, financeiros, materiais e tecnológicos, a união desses recursos busca realizar as atividades necessárias para alcançar os objetivos que foram propostos (Carreira, 2012).</w:t>
      </w:r>
    </w:p>
    <w:p w14:paraId="4B7E4261"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Ainda, Cruz traz que para acontecer essa departamentalização de forma correta, é preciso observar os objetivos de agregação, controle, coordenação, enquadramento e processos.</w:t>
      </w:r>
    </w:p>
    <w:p w14:paraId="45C56997" w14:textId="77777777" w:rsidR="00B75EF5" w:rsidRPr="00465FCE" w:rsidRDefault="00B75EF5" w:rsidP="00B75EF5">
      <w:pPr>
        <w:spacing w:after="0" w:line="360" w:lineRule="auto"/>
        <w:jc w:val="both"/>
        <w:rPr>
          <w:rFonts w:ascii="Arial" w:eastAsia="Arial" w:hAnsi="Arial" w:cs="Arial"/>
          <w:lang w:eastAsia="pt-BR"/>
        </w:rPr>
      </w:pPr>
    </w:p>
    <w:p w14:paraId="4170A457" w14:textId="77777777" w:rsidR="00B75EF5" w:rsidRPr="00465FCE" w:rsidRDefault="00B75EF5" w:rsidP="00B75EF5">
      <w:pPr>
        <w:spacing w:after="0"/>
        <w:ind w:left="2267"/>
        <w:jc w:val="both"/>
        <w:rPr>
          <w:rFonts w:ascii="Arial" w:eastAsia="Arial" w:hAnsi="Arial" w:cs="Arial"/>
          <w:sz w:val="20"/>
          <w:szCs w:val="20"/>
          <w:lang w:eastAsia="pt-BR"/>
        </w:rPr>
      </w:pPr>
      <w:r w:rsidRPr="000B7BF8">
        <w:rPr>
          <w:rFonts w:ascii="Arial" w:eastAsia="Arial" w:hAnsi="Arial" w:cs="Arial"/>
          <w:sz w:val="20"/>
          <w:szCs w:val="20"/>
          <w:lang w:eastAsia="pt-BR"/>
        </w:rPr>
        <w:t>Agregação:</w:t>
      </w:r>
      <w:r w:rsidRPr="00465FCE">
        <w:rPr>
          <w:rFonts w:ascii="Arial" w:eastAsia="Arial" w:hAnsi="Arial" w:cs="Arial"/>
          <w:sz w:val="20"/>
          <w:szCs w:val="20"/>
          <w:lang w:eastAsia="pt-BR"/>
        </w:rPr>
        <w:t xml:space="preserve"> colocar os especialistas numa mesma unidade de trabalho a fim de possibilitar a troca de experiências e, consequentemente, maiores índices de produtividade e qualidade; </w:t>
      </w:r>
      <w:r w:rsidRPr="000B7BF8">
        <w:rPr>
          <w:rFonts w:ascii="Arial" w:eastAsia="Arial" w:hAnsi="Arial" w:cs="Arial"/>
          <w:sz w:val="20"/>
          <w:szCs w:val="20"/>
          <w:lang w:eastAsia="pt-BR"/>
        </w:rPr>
        <w:t>Controle:</w:t>
      </w:r>
      <w:r w:rsidRPr="00465FCE">
        <w:rPr>
          <w:rFonts w:ascii="Arial" w:eastAsia="Arial" w:hAnsi="Arial" w:cs="Arial"/>
          <w:sz w:val="20"/>
          <w:szCs w:val="20"/>
          <w:lang w:eastAsia="pt-BR"/>
        </w:rPr>
        <w:t xml:space="preserve"> as atividades devem ser agrupadas de forma que possam ser facilmente supervisionadas; </w:t>
      </w:r>
      <w:r w:rsidRPr="000B7BF8">
        <w:rPr>
          <w:rFonts w:ascii="Arial" w:eastAsia="Arial" w:hAnsi="Arial" w:cs="Arial"/>
          <w:sz w:val="20"/>
          <w:szCs w:val="20"/>
          <w:lang w:eastAsia="pt-BR"/>
        </w:rPr>
        <w:t>Coordenação:</w:t>
      </w:r>
      <w:r w:rsidRPr="00465FCE">
        <w:rPr>
          <w:rFonts w:ascii="Arial" w:eastAsia="Arial" w:hAnsi="Arial" w:cs="Arial"/>
          <w:sz w:val="20"/>
          <w:szCs w:val="20"/>
          <w:lang w:eastAsia="pt-BR"/>
        </w:rPr>
        <w:t xml:space="preserve"> obter unidade de ação agrupando atividades correlatas e de objetivos comuns em uma mesma unidade organizacional; </w:t>
      </w:r>
      <w:r w:rsidRPr="000B7BF8">
        <w:rPr>
          <w:rFonts w:ascii="Arial" w:eastAsia="Arial" w:hAnsi="Arial" w:cs="Arial"/>
          <w:sz w:val="20"/>
          <w:szCs w:val="20"/>
          <w:lang w:eastAsia="pt-BR"/>
        </w:rPr>
        <w:t xml:space="preserve">Enquadramento: </w:t>
      </w:r>
      <w:r w:rsidRPr="00465FCE">
        <w:rPr>
          <w:rFonts w:ascii="Arial" w:eastAsia="Arial" w:hAnsi="Arial" w:cs="Arial"/>
          <w:sz w:val="20"/>
          <w:szCs w:val="20"/>
          <w:lang w:eastAsia="pt-BR"/>
        </w:rPr>
        <w:t xml:space="preserve">as atividades devem ser agrupadas em unidades, de acordo com suas características; </w:t>
      </w:r>
      <w:r w:rsidRPr="000B7BF8">
        <w:rPr>
          <w:rFonts w:ascii="Arial" w:eastAsia="Arial" w:hAnsi="Arial" w:cs="Arial"/>
          <w:sz w:val="20"/>
          <w:szCs w:val="20"/>
          <w:lang w:eastAsia="pt-BR"/>
        </w:rPr>
        <w:t>Processos:</w:t>
      </w:r>
      <w:r w:rsidRPr="00465FCE">
        <w:rPr>
          <w:rFonts w:ascii="Arial" w:eastAsia="Arial" w:hAnsi="Arial" w:cs="Arial"/>
          <w:sz w:val="20"/>
          <w:szCs w:val="20"/>
          <w:lang w:eastAsia="pt-BR"/>
        </w:rPr>
        <w:t xml:space="preserve"> organizar as atividades buscando agrupá-las dentro de unidades cujos objetivos sejam comuns e que atendam a clientes determinados (Cruz, 2021, p. 41).</w:t>
      </w:r>
    </w:p>
    <w:p w14:paraId="195D7952" w14:textId="77777777" w:rsidR="00B75EF5" w:rsidRPr="00465FCE" w:rsidRDefault="00B75EF5" w:rsidP="00B75EF5">
      <w:pPr>
        <w:spacing w:after="0" w:line="360" w:lineRule="auto"/>
        <w:jc w:val="both"/>
        <w:rPr>
          <w:rFonts w:ascii="Arial" w:eastAsia="Arial" w:hAnsi="Arial" w:cs="Arial"/>
          <w:lang w:eastAsia="pt-BR"/>
        </w:rPr>
      </w:pPr>
    </w:p>
    <w:p w14:paraId="3203FEDB"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Durante todo esse processo pode acontecer a delegação, centralização e descentralização. Esses conceitos são formas que a empresa pode escolher para que sejam tomadas as decisões necessárias para o bom funcionamento do negócio.</w:t>
      </w:r>
    </w:p>
    <w:p w14:paraId="5E54D6A6" w14:textId="6C8DFFA3"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A delegação pode ser entendida como o processo onde uma pessoa que possui autoridade na empresa, passa suas responsabilidades para outra pessoa da organiz</w:t>
      </w:r>
      <w:r w:rsidR="000B7BF8">
        <w:rPr>
          <w:rFonts w:ascii="Arial" w:eastAsia="Arial" w:hAnsi="Arial" w:cs="Arial"/>
          <w:lang w:eastAsia="pt-BR"/>
        </w:rPr>
        <w:t>ação executar. Para Oliveira, “d</w:t>
      </w:r>
      <w:r w:rsidRPr="00465FCE">
        <w:rPr>
          <w:rFonts w:ascii="Arial" w:eastAsia="Arial" w:hAnsi="Arial" w:cs="Arial"/>
          <w:lang w:eastAsia="pt-BR"/>
        </w:rPr>
        <w:t>elegação é o processo de transferência de determinado nível de autoridade de um chefe para seu subordinado, criando o correspondente compromisso pela execução da tarefa delegada” (Oliveira, 2013, p. 193).</w:t>
      </w:r>
    </w:p>
    <w:p w14:paraId="77BB75E5"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 xml:space="preserve">A centralização consiste em um modelo de gestão onde todas as tomadas de decisão são feitas pela diretoria da empresa. De acordo com Oliveira, esse modelo pode trazer benefícios como: menor número de níveis hierárquicos; melhor uso dos </w:t>
      </w:r>
      <w:r w:rsidRPr="00465FCE">
        <w:rPr>
          <w:rFonts w:ascii="Arial" w:eastAsia="Arial" w:hAnsi="Arial" w:cs="Arial"/>
          <w:lang w:eastAsia="pt-BR"/>
        </w:rPr>
        <w:lastRenderedPageBreak/>
        <w:t>recursos humanos, materiais, equipamentos, tecnológicos e financeiros; melhor possibilidade de interação no processo de planejamento, controle e avaliação; maior uniformidade em termos de processos técnicos e administrativos; decisões, principalmente as estratégicas, mais rápidas; e maior segurança nas informações (Oliveira, 2013).</w:t>
      </w:r>
    </w:p>
    <w:p w14:paraId="6DA6B8FE" w14:textId="2F46D919"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 xml:space="preserve">Já a descentralização consiste em um modelo de gestão onde as tomadas de decisão acontecem por diferentes equipes, unidades ou </w:t>
      </w:r>
      <w:r w:rsidR="000B7BF8">
        <w:rPr>
          <w:rFonts w:ascii="Arial" w:eastAsia="Arial" w:hAnsi="Arial" w:cs="Arial"/>
          <w:lang w:eastAsia="pt-BR"/>
        </w:rPr>
        <w:t>departamentos. Para Oliveira, “d</w:t>
      </w:r>
      <w:r w:rsidRPr="00465FCE">
        <w:rPr>
          <w:rFonts w:ascii="Arial" w:eastAsia="Arial" w:hAnsi="Arial" w:cs="Arial"/>
          <w:lang w:eastAsia="pt-BR"/>
        </w:rPr>
        <w:t>escentralização é a menor concentração do poder decisório na alta administração da empresa, sendo, portanto, mais distribuído por seus diversos níveis hierárquicos” (Oliveira, 2013, p. 201).</w:t>
      </w:r>
    </w:p>
    <w:p w14:paraId="3013CA35"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Em relação aos Sistemas, eles contribuem para que ocorra um fluxo de trabalho mais eficiente e ágil entre todas as equipes da organização, ajudando a obter os resultados desejados pela empresa. Para Oliveira, “Sistema é um conjunto de partes interagentes e interdependentes que, conjuntamente, formam um todo unitário com determinado objetivo e efetuam função específica” (Oliveira, 2013, p. 6).</w:t>
      </w:r>
    </w:p>
    <w:p w14:paraId="58D1E0AA" w14:textId="44BBEA82" w:rsidR="00D62C5E" w:rsidRDefault="00B75EF5" w:rsidP="00D62C5E">
      <w:pPr>
        <w:spacing w:after="0" w:line="360" w:lineRule="auto"/>
        <w:ind w:firstLine="709"/>
        <w:jc w:val="both"/>
        <w:rPr>
          <w:rFonts w:ascii="Arial" w:eastAsia="Arial" w:hAnsi="Arial" w:cs="Arial"/>
          <w:lang w:eastAsia="pt-BR"/>
        </w:rPr>
      </w:pPr>
      <w:r w:rsidRPr="00465FCE">
        <w:rPr>
          <w:rFonts w:ascii="Arial" w:eastAsia="Arial" w:hAnsi="Arial" w:cs="Arial"/>
          <w:lang w:eastAsia="pt-BR"/>
        </w:rPr>
        <w:t>Na Ilustração 3, podemos analisar todos os componentes que envolvem um sistema, esses componentes devem sempre trabalhar de forma conjunta, para que o processo se torne rentável para a organização.</w:t>
      </w:r>
    </w:p>
    <w:p w14:paraId="06A4C80E" w14:textId="77777777" w:rsidR="00D62C5E" w:rsidRPr="00465FCE" w:rsidRDefault="00D62C5E" w:rsidP="00B75EF5">
      <w:pPr>
        <w:spacing w:after="0" w:line="360" w:lineRule="auto"/>
        <w:jc w:val="both"/>
        <w:rPr>
          <w:rFonts w:ascii="Arial" w:eastAsia="Arial" w:hAnsi="Arial" w:cs="Arial"/>
          <w:lang w:eastAsia="pt-BR"/>
        </w:rPr>
      </w:pPr>
    </w:p>
    <w:p w14:paraId="6295EDF5" w14:textId="77777777" w:rsidR="00B75EF5" w:rsidRPr="00465FCE" w:rsidRDefault="00B75EF5" w:rsidP="00B75EF5">
      <w:pPr>
        <w:spacing w:after="0"/>
        <w:jc w:val="center"/>
        <w:rPr>
          <w:rFonts w:ascii="Arial" w:eastAsia="Arial" w:hAnsi="Arial" w:cs="Arial"/>
          <w:lang w:eastAsia="pt-BR"/>
        </w:rPr>
      </w:pPr>
      <w:r w:rsidRPr="00465FCE">
        <w:rPr>
          <w:rFonts w:ascii="Arial" w:eastAsia="Arial" w:hAnsi="Arial" w:cs="Arial"/>
          <w:lang w:eastAsia="pt-BR"/>
        </w:rPr>
        <w:t>Ilustração 3: Componentes de um sistema</w:t>
      </w:r>
    </w:p>
    <w:p w14:paraId="2CD6B66F" w14:textId="77777777" w:rsidR="00B75EF5" w:rsidRPr="00465FCE" w:rsidRDefault="00B75EF5" w:rsidP="00B75EF5">
      <w:pPr>
        <w:spacing w:after="0"/>
        <w:jc w:val="center"/>
        <w:rPr>
          <w:rFonts w:ascii="Arial" w:eastAsia="Arial" w:hAnsi="Arial" w:cs="Arial"/>
          <w:lang w:eastAsia="pt-BR"/>
        </w:rPr>
      </w:pPr>
      <w:r w:rsidRPr="00465FCE">
        <w:rPr>
          <w:rFonts w:ascii="Arial" w:eastAsia="Arial" w:hAnsi="Arial" w:cs="Arial"/>
          <w:noProof/>
          <w:lang w:eastAsia="pt-BR"/>
        </w:rPr>
        <w:drawing>
          <wp:inline distT="114300" distB="114300" distL="114300" distR="114300" wp14:anchorId="6ABA81F5" wp14:editId="699BF143">
            <wp:extent cx="5097780" cy="1836420"/>
            <wp:effectExtent l="0" t="0" r="762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098283" cy="1836601"/>
                    </a:xfrm>
                    <a:prstGeom prst="rect">
                      <a:avLst/>
                    </a:prstGeom>
                    <a:ln/>
                  </pic:spPr>
                </pic:pic>
              </a:graphicData>
            </a:graphic>
          </wp:inline>
        </w:drawing>
      </w:r>
    </w:p>
    <w:p w14:paraId="44217F6A" w14:textId="77777777" w:rsidR="00B75EF5" w:rsidRPr="00465FCE" w:rsidRDefault="00B75EF5" w:rsidP="00B75EF5">
      <w:pPr>
        <w:spacing w:after="0"/>
        <w:jc w:val="center"/>
        <w:rPr>
          <w:rFonts w:ascii="Arial" w:eastAsia="Arial" w:hAnsi="Arial" w:cs="Arial"/>
          <w:sz w:val="20"/>
          <w:lang w:eastAsia="pt-BR"/>
        </w:rPr>
      </w:pPr>
      <w:r w:rsidRPr="00465FCE">
        <w:rPr>
          <w:rFonts w:ascii="Arial" w:eastAsia="Arial" w:hAnsi="Arial" w:cs="Arial"/>
          <w:sz w:val="20"/>
          <w:lang w:eastAsia="pt-BR"/>
        </w:rPr>
        <w:t>Fonte: Oliveira (2013, p. 8)</w:t>
      </w:r>
    </w:p>
    <w:p w14:paraId="5421DD19" w14:textId="77777777" w:rsidR="00B75EF5" w:rsidRPr="00465FCE" w:rsidRDefault="00B75EF5" w:rsidP="00B75EF5">
      <w:pPr>
        <w:spacing w:after="0" w:line="360" w:lineRule="auto"/>
        <w:jc w:val="both"/>
        <w:rPr>
          <w:rFonts w:ascii="Arial" w:eastAsia="Arial" w:hAnsi="Arial" w:cs="Arial"/>
          <w:lang w:eastAsia="pt-BR"/>
        </w:rPr>
      </w:pPr>
    </w:p>
    <w:p w14:paraId="322BEEE3"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 xml:space="preserve">Para que seja implementado o sistema mais adequado para cada organização, primeiramente é preciso fazer o desenho do sistema, que consiste em projetar o sistema e analisar tudo que ele poderá ajudar ou prejudicar. Para </w:t>
      </w:r>
      <w:proofErr w:type="spellStart"/>
      <w:r w:rsidRPr="00465FCE">
        <w:rPr>
          <w:rFonts w:ascii="Arial" w:eastAsia="Arial" w:hAnsi="Arial" w:cs="Arial"/>
          <w:lang w:eastAsia="pt-BR"/>
        </w:rPr>
        <w:t>Ballestero</w:t>
      </w:r>
      <w:proofErr w:type="spellEnd"/>
      <w:r w:rsidRPr="00465FCE">
        <w:rPr>
          <w:rFonts w:ascii="Arial" w:eastAsia="Arial" w:hAnsi="Arial" w:cs="Arial"/>
          <w:lang w:eastAsia="pt-BR"/>
        </w:rPr>
        <w:t xml:space="preserve">-Alvarez, “[...] durante o desenvolvimento do desenho do sistema deve-se ter em mente o impacto total que o sistema irá provocar na organização. Assim, um desenho de </w:t>
      </w:r>
      <w:r w:rsidRPr="00465FCE">
        <w:rPr>
          <w:rFonts w:ascii="Arial" w:eastAsia="Arial" w:hAnsi="Arial" w:cs="Arial"/>
          <w:lang w:eastAsia="pt-BR"/>
        </w:rPr>
        <w:lastRenderedPageBreak/>
        <w:t>sistema realmente integrado deverá contemplar as funções que executará, tanto com procedimentos como com programas” (</w:t>
      </w:r>
      <w:proofErr w:type="spellStart"/>
      <w:r w:rsidRPr="00465FCE">
        <w:rPr>
          <w:rFonts w:ascii="Arial" w:eastAsia="Arial" w:hAnsi="Arial" w:cs="Arial"/>
          <w:lang w:eastAsia="pt-BR"/>
        </w:rPr>
        <w:t>Ballestero</w:t>
      </w:r>
      <w:proofErr w:type="spellEnd"/>
      <w:r w:rsidRPr="00465FCE">
        <w:rPr>
          <w:rFonts w:ascii="Arial" w:eastAsia="Arial" w:hAnsi="Arial" w:cs="Arial"/>
          <w:lang w:eastAsia="pt-BR"/>
        </w:rPr>
        <w:t>-Alvarez, 2015, p. 49).</w:t>
      </w:r>
    </w:p>
    <w:p w14:paraId="5A783608"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Depois acontece o desenvolvimento do sistema, que é a produção do sistema que foi classificado como o mais vantajoso para o desenvolvimento do trabalho da organização.</w:t>
      </w:r>
    </w:p>
    <w:p w14:paraId="50BDBA41" w14:textId="77777777" w:rsidR="00B75EF5" w:rsidRPr="00465FCE" w:rsidRDefault="00B75EF5" w:rsidP="00B75EF5">
      <w:pPr>
        <w:spacing w:after="0" w:line="360" w:lineRule="auto"/>
        <w:jc w:val="both"/>
        <w:rPr>
          <w:rFonts w:ascii="Arial" w:eastAsia="Arial" w:hAnsi="Arial" w:cs="Arial"/>
          <w:lang w:eastAsia="pt-BR"/>
        </w:rPr>
      </w:pPr>
    </w:p>
    <w:p w14:paraId="199F384A" w14:textId="77777777" w:rsidR="00B75EF5" w:rsidRPr="00465FCE" w:rsidRDefault="00B75EF5" w:rsidP="00B75EF5">
      <w:pPr>
        <w:spacing w:after="0"/>
        <w:ind w:left="2267"/>
        <w:jc w:val="both"/>
        <w:rPr>
          <w:rFonts w:ascii="Arial" w:eastAsia="Arial" w:hAnsi="Arial" w:cs="Arial"/>
          <w:sz w:val="20"/>
          <w:szCs w:val="20"/>
          <w:lang w:eastAsia="pt-BR"/>
        </w:rPr>
      </w:pPr>
      <w:r w:rsidRPr="00465FCE">
        <w:rPr>
          <w:rFonts w:ascii="Arial" w:eastAsia="Arial" w:hAnsi="Arial" w:cs="Arial"/>
          <w:sz w:val="20"/>
          <w:szCs w:val="20"/>
          <w:lang w:eastAsia="pt-BR"/>
        </w:rPr>
        <w:t>A finalidade básica desta fase é produzir efetivamente o sistema que foi definido e desenhado na fase anterior. Durante esta fase os subsistemas serão desenvolvidos individualmente em termos de programas e procedimentos; observe-se que não se pode, em momento algum, esquecer as inter-relações e interligações entre cada um deles, preparando-os para a implantação final (</w:t>
      </w:r>
      <w:proofErr w:type="spellStart"/>
      <w:r w:rsidRPr="00465FCE">
        <w:rPr>
          <w:rFonts w:ascii="Arial" w:eastAsia="Arial" w:hAnsi="Arial" w:cs="Arial"/>
          <w:sz w:val="20"/>
          <w:szCs w:val="20"/>
          <w:lang w:eastAsia="pt-BR"/>
        </w:rPr>
        <w:t>Ballestero</w:t>
      </w:r>
      <w:proofErr w:type="spellEnd"/>
      <w:r w:rsidRPr="00465FCE">
        <w:rPr>
          <w:rFonts w:ascii="Arial" w:eastAsia="Arial" w:hAnsi="Arial" w:cs="Arial"/>
          <w:sz w:val="20"/>
          <w:szCs w:val="20"/>
          <w:lang w:eastAsia="pt-BR"/>
        </w:rPr>
        <w:t>-Alvarez, 2015, p. 88).</w:t>
      </w:r>
    </w:p>
    <w:p w14:paraId="0C3F3F36" w14:textId="77777777" w:rsidR="00B75EF5" w:rsidRPr="00465FCE" w:rsidRDefault="00B75EF5" w:rsidP="00B75EF5">
      <w:pPr>
        <w:spacing w:after="0" w:line="360" w:lineRule="auto"/>
        <w:jc w:val="both"/>
        <w:rPr>
          <w:rFonts w:ascii="Arial" w:eastAsia="Arial" w:hAnsi="Arial" w:cs="Arial"/>
          <w:lang w:eastAsia="pt-BR"/>
        </w:rPr>
      </w:pPr>
    </w:p>
    <w:p w14:paraId="7168A34D"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 xml:space="preserve">Por fim, acontece a implantação do sistema, onde ele é colocado em prática para ver se realmente se adapta na organização e para fazer possíveis alterações que se façam necessárias. Para </w:t>
      </w:r>
      <w:proofErr w:type="spellStart"/>
      <w:r w:rsidRPr="00465FCE">
        <w:rPr>
          <w:rFonts w:ascii="Arial" w:eastAsia="Arial" w:hAnsi="Arial" w:cs="Arial"/>
          <w:lang w:eastAsia="pt-BR"/>
        </w:rPr>
        <w:t>Ballestero</w:t>
      </w:r>
      <w:proofErr w:type="spellEnd"/>
      <w:r w:rsidRPr="00465FCE">
        <w:rPr>
          <w:rFonts w:ascii="Arial" w:eastAsia="Arial" w:hAnsi="Arial" w:cs="Arial"/>
          <w:lang w:eastAsia="pt-BR"/>
        </w:rPr>
        <w:t>-Alvarez, “A implantação é o processo em que ocorre a colocação em funcionamento efetivo e prático do sistema desenvolvido. Aqui está incluído o processo de treinamento, reciclagem operacional, verificação de equipamentos” (</w:t>
      </w:r>
      <w:proofErr w:type="spellStart"/>
      <w:r w:rsidRPr="00465FCE">
        <w:rPr>
          <w:rFonts w:ascii="Arial" w:eastAsia="Arial" w:hAnsi="Arial" w:cs="Arial"/>
          <w:lang w:eastAsia="pt-BR"/>
        </w:rPr>
        <w:t>Ballestero</w:t>
      </w:r>
      <w:proofErr w:type="spellEnd"/>
      <w:r w:rsidRPr="00465FCE">
        <w:rPr>
          <w:rFonts w:ascii="Arial" w:eastAsia="Arial" w:hAnsi="Arial" w:cs="Arial"/>
          <w:lang w:eastAsia="pt-BR"/>
        </w:rPr>
        <w:t>-Alvarez, 2015, p. 106).</w:t>
      </w:r>
    </w:p>
    <w:p w14:paraId="564DB303" w14:textId="406F448D" w:rsidR="00B75EF5" w:rsidRPr="00465FCE" w:rsidRDefault="00B75EF5" w:rsidP="00B75EF5">
      <w:pPr>
        <w:spacing w:after="0" w:line="360" w:lineRule="auto"/>
        <w:ind w:firstLine="709"/>
        <w:jc w:val="both"/>
        <w:rPr>
          <w:rFonts w:ascii="Arial" w:eastAsia="Arial" w:hAnsi="Arial" w:cs="Arial"/>
          <w:highlight w:val="white"/>
          <w:lang w:eastAsia="pt-BR"/>
        </w:rPr>
      </w:pPr>
      <w:r w:rsidRPr="00465FCE">
        <w:rPr>
          <w:rFonts w:ascii="Arial" w:eastAsia="Arial" w:hAnsi="Arial" w:cs="Arial"/>
          <w:lang w:eastAsia="pt-BR"/>
        </w:rPr>
        <w:t>Os Métodos são basicamente as formas como serão realizadas as atividades necessá</w:t>
      </w:r>
      <w:r w:rsidR="006048D1">
        <w:rPr>
          <w:rFonts w:ascii="Arial" w:eastAsia="Arial" w:hAnsi="Arial" w:cs="Arial"/>
          <w:lang w:eastAsia="pt-BR"/>
        </w:rPr>
        <w:t>rias. Conforme Meu Artigo</w:t>
      </w:r>
      <w:r w:rsidRPr="00465FCE">
        <w:rPr>
          <w:rFonts w:ascii="Arial" w:eastAsia="Arial" w:hAnsi="Arial" w:cs="Arial"/>
          <w:lang w:eastAsia="pt-BR"/>
        </w:rPr>
        <w:t xml:space="preserve">, por métodos </w:t>
      </w:r>
      <w:r w:rsidRPr="00465FCE">
        <w:rPr>
          <w:rFonts w:ascii="Arial" w:eastAsia="Arial" w:hAnsi="Arial" w:cs="Arial"/>
          <w:highlight w:val="white"/>
          <w:lang w:eastAsia="pt-BR"/>
        </w:rPr>
        <w:t>entende-se que é um conjunto de ações realizadas por uma pessoa de forma pré-determinada, direcionada em relação ao exercício de uma tarefa</w:t>
      </w:r>
      <w:r w:rsidR="006048D1">
        <w:rPr>
          <w:rFonts w:ascii="Arial" w:eastAsia="Arial" w:hAnsi="Arial" w:cs="Arial"/>
          <w:highlight w:val="white"/>
          <w:lang w:eastAsia="pt-BR"/>
        </w:rPr>
        <w:t xml:space="preserve"> (Meu Artigo, 2018)</w:t>
      </w:r>
      <w:r w:rsidRPr="00465FCE">
        <w:rPr>
          <w:rFonts w:ascii="Arial" w:eastAsia="Arial" w:hAnsi="Arial" w:cs="Arial"/>
          <w:highlight w:val="white"/>
          <w:lang w:eastAsia="pt-BR"/>
        </w:rPr>
        <w:t>.</w:t>
      </w:r>
    </w:p>
    <w:p w14:paraId="7DD9659C" w14:textId="7D99FCE1" w:rsidR="00B75EF5" w:rsidRPr="00465FCE" w:rsidRDefault="00B75EF5" w:rsidP="00B75EF5">
      <w:pPr>
        <w:spacing w:after="0" w:line="360" w:lineRule="auto"/>
        <w:ind w:firstLine="709"/>
        <w:jc w:val="both"/>
        <w:rPr>
          <w:rFonts w:ascii="Arial" w:eastAsia="Arial" w:hAnsi="Arial" w:cs="Arial"/>
          <w:highlight w:val="white"/>
          <w:lang w:eastAsia="pt-BR"/>
        </w:rPr>
      </w:pPr>
      <w:r w:rsidRPr="00465FCE">
        <w:rPr>
          <w:rFonts w:ascii="Arial" w:eastAsia="Arial" w:hAnsi="Arial" w:cs="Arial"/>
          <w:highlight w:val="white"/>
          <w:lang w:eastAsia="pt-BR"/>
        </w:rPr>
        <w:t>Na Ilustração 4</w:t>
      </w:r>
      <w:r w:rsidR="00E608E1" w:rsidRPr="00465FCE">
        <w:rPr>
          <w:rFonts w:ascii="Arial" w:eastAsia="Arial" w:hAnsi="Arial" w:cs="Arial"/>
          <w:highlight w:val="white"/>
          <w:lang w:eastAsia="pt-BR"/>
        </w:rPr>
        <w:t>,</w:t>
      </w:r>
      <w:r w:rsidRPr="00465FCE">
        <w:rPr>
          <w:rFonts w:ascii="Arial" w:eastAsia="Arial" w:hAnsi="Arial" w:cs="Arial"/>
          <w:highlight w:val="white"/>
          <w:lang w:eastAsia="pt-BR"/>
        </w:rPr>
        <w:t xml:space="preserve"> podemos observar as fases para a escolha dos métodos mais adequados para cada organização, a realização de cada fase é muito importante para que sejam selecionados os métodos mais eficientes.</w:t>
      </w:r>
    </w:p>
    <w:p w14:paraId="181C049D" w14:textId="77777777" w:rsidR="00B75EF5" w:rsidRDefault="00B75EF5" w:rsidP="00B75EF5">
      <w:pPr>
        <w:spacing w:after="0" w:line="360" w:lineRule="auto"/>
        <w:jc w:val="both"/>
        <w:rPr>
          <w:rFonts w:ascii="Arial" w:eastAsia="Arial" w:hAnsi="Arial" w:cs="Arial"/>
          <w:highlight w:val="white"/>
          <w:lang w:eastAsia="pt-BR"/>
        </w:rPr>
      </w:pPr>
    </w:p>
    <w:p w14:paraId="782061EE" w14:textId="77777777" w:rsidR="00D62C5E" w:rsidRDefault="00D62C5E" w:rsidP="00B75EF5">
      <w:pPr>
        <w:spacing w:after="0" w:line="360" w:lineRule="auto"/>
        <w:jc w:val="both"/>
        <w:rPr>
          <w:rFonts w:ascii="Arial" w:eastAsia="Arial" w:hAnsi="Arial" w:cs="Arial"/>
          <w:highlight w:val="white"/>
          <w:lang w:eastAsia="pt-BR"/>
        </w:rPr>
      </w:pPr>
    </w:p>
    <w:p w14:paraId="0D59D190" w14:textId="77777777" w:rsidR="00D62C5E" w:rsidRDefault="00D62C5E" w:rsidP="00B75EF5">
      <w:pPr>
        <w:spacing w:after="0" w:line="360" w:lineRule="auto"/>
        <w:jc w:val="both"/>
        <w:rPr>
          <w:rFonts w:ascii="Arial" w:eastAsia="Arial" w:hAnsi="Arial" w:cs="Arial"/>
          <w:highlight w:val="white"/>
          <w:lang w:eastAsia="pt-BR"/>
        </w:rPr>
      </w:pPr>
    </w:p>
    <w:p w14:paraId="49C93C95" w14:textId="77777777" w:rsidR="00D62C5E" w:rsidRDefault="00D62C5E" w:rsidP="00B75EF5">
      <w:pPr>
        <w:spacing w:after="0" w:line="360" w:lineRule="auto"/>
        <w:jc w:val="both"/>
        <w:rPr>
          <w:rFonts w:ascii="Arial" w:eastAsia="Arial" w:hAnsi="Arial" w:cs="Arial"/>
          <w:highlight w:val="white"/>
          <w:lang w:eastAsia="pt-BR"/>
        </w:rPr>
      </w:pPr>
    </w:p>
    <w:p w14:paraId="4825ED9B" w14:textId="77777777" w:rsidR="00D62C5E" w:rsidRDefault="00D62C5E" w:rsidP="00B75EF5">
      <w:pPr>
        <w:spacing w:after="0" w:line="360" w:lineRule="auto"/>
        <w:jc w:val="both"/>
        <w:rPr>
          <w:rFonts w:ascii="Arial" w:eastAsia="Arial" w:hAnsi="Arial" w:cs="Arial"/>
          <w:highlight w:val="white"/>
          <w:lang w:eastAsia="pt-BR"/>
        </w:rPr>
      </w:pPr>
    </w:p>
    <w:p w14:paraId="7219261A" w14:textId="77777777" w:rsidR="00D62C5E" w:rsidRDefault="00D62C5E" w:rsidP="00B75EF5">
      <w:pPr>
        <w:spacing w:after="0" w:line="360" w:lineRule="auto"/>
        <w:jc w:val="both"/>
        <w:rPr>
          <w:rFonts w:ascii="Arial" w:eastAsia="Arial" w:hAnsi="Arial" w:cs="Arial"/>
          <w:highlight w:val="white"/>
          <w:lang w:eastAsia="pt-BR"/>
        </w:rPr>
      </w:pPr>
    </w:p>
    <w:p w14:paraId="49D7A8A2" w14:textId="77777777" w:rsidR="00D62C5E" w:rsidRDefault="00D62C5E" w:rsidP="00B75EF5">
      <w:pPr>
        <w:spacing w:after="0" w:line="360" w:lineRule="auto"/>
        <w:jc w:val="both"/>
        <w:rPr>
          <w:rFonts w:ascii="Arial" w:eastAsia="Arial" w:hAnsi="Arial" w:cs="Arial"/>
          <w:highlight w:val="white"/>
          <w:lang w:eastAsia="pt-BR"/>
        </w:rPr>
      </w:pPr>
    </w:p>
    <w:p w14:paraId="716D2BFC" w14:textId="77777777" w:rsidR="00D62C5E" w:rsidRDefault="00D62C5E" w:rsidP="00B75EF5">
      <w:pPr>
        <w:spacing w:after="0" w:line="360" w:lineRule="auto"/>
        <w:jc w:val="both"/>
        <w:rPr>
          <w:rFonts w:ascii="Arial" w:eastAsia="Arial" w:hAnsi="Arial" w:cs="Arial"/>
          <w:highlight w:val="white"/>
          <w:lang w:eastAsia="pt-BR"/>
        </w:rPr>
      </w:pPr>
    </w:p>
    <w:p w14:paraId="043D5A49" w14:textId="77777777" w:rsidR="00D62C5E" w:rsidRPr="00465FCE" w:rsidRDefault="00D62C5E" w:rsidP="00B75EF5">
      <w:pPr>
        <w:spacing w:after="0" w:line="360" w:lineRule="auto"/>
        <w:jc w:val="both"/>
        <w:rPr>
          <w:rFonts w:ascii="Arial" w:eastAsia="Arial" w:hAnsi="Arial" w:cs="Arial"/>
          <w:highlight w:val="white"/>
          <w:lang w:eastAsia="pt-BR"/>
        </w:rPr>
      </w:pPr>
    </w:p>
    <w:p w14:paraId="05E9C717" w14:textId="77777777" w:rsidR="00B75EF5" w:rsidRPr="00465FCE" w:rsidRDefault="00B75EF5" w:rsidP="00B75EF5">
      <w:pPr>
        <w:spacing w:after="0"/>
        <w:jc w:val="center"/>
        <w:rPr>
          <w:rFonts w:ascii="Arial" w:eastAsia="Arial" w:hAnsi="Arial" w:cs="Arial"/>
          <w:highlight w:val="white"/>
          <w:lang w:eastAsia="pt-BR"/>
        </w:rPr>
      </w:pPr>
      <w:r w:rsidRPr="00465FCE">
        <w:rPr>
          <w:rFonts w:ascii="Arial" w:eastAsia="Arial" w:hAnsi="Arial" w:cs="Arial"/>
          <w:highlight w:val="white"/>
          <w:lang w:eastAsia="pt-BR"/>
        </w:rPr>
        <w:lastRenderedPageBreak/>
        <w:t>Ilustração 4: Fases da metodologia de levantamento, análise, desenvolvimento e implementação de métodos</w:t>
      </w:r>
    </w:p>
    <w:p w14:paraId="74877ED7" w14:textId="77777777" w:rsidR="00B75EF5" w:rsidRPr="00465FCE" w:rsidRDefault="00B75EF5" w:rsidP="00B75EF5">
      <w:pPr>
        <w:spacing w:after="0"/>
        <w:jc w:val="center"/>
        <w:rPr>
          <w:rFonts w:ascii="Arial" w:eastAsia="Arial" w:hAnsi="Arial" w:cs="Arial"/>
          <w:highlight w:val="white"/>
          <w:lang w:eastAsia="pt-BR"/>
        </w:rPr>
      </w:pPr>
      <w:r w:rsidRPr="00465FCE">
        <w:rPr>
          <w:rFonts w:ascii="Arial" w:eastAsia="Arial" w:hAnsi="Arial" w:cs="Arial"/>
          <w:noProof/>
          <w:highlight w:val="white"/>
          <w:lang w:eastAsia="pt-BR"/>
        </w:rPr>
        <w:drawing>
          <wp:inline distT="114300" distB="114300" distL="114300" distR="114300" wp14:anchorId="172067C7" wp14:editId="76D75B94">
            <wp:extent cx="4030980" cy="2087880"/>
            <wp:effectExtent l="0" t="0" r="7620" b="762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031378" cy="2088086"/>
                    </a:xfrm>
                    <a:prstGeom prst="rect">
                      <a:avLst/>
                    </a:prstGeom>
                    <a:ln/>
                  </pic:spPr>
                </pic:pic>
              </a:graphicData>
            </a:graphic>
          </wp:inline>
        </w:drawing>
      </w:r>
    </w:p>
    <w:p w14:paraId="0D19F4DF" w14:textId="77777777" w:rsidR="00B75EF5" w:rsidRPr="00465FCE" w:rsidRDefault="00B75EF5" w:rsidP="00B75EF5">
      <w:pPr>
        <w:spacing w:after="0"/>
        <w:jc w:val="center"/>
        <w:rPr>
          <w:rFonts w:ascii="Arial" w:eastAsia="Arial" w:hAnsi="Arial" w:cs="Arial"/>
          <w:sz w:val="20"/>
          <w:highlight w:val="white"/>
          <w:lang w:eastAsia="pt-BR"/>
        </w:rPr>
      </w:pPr>
      <w:r w:rsidRPr="00465FCE">
        <w:rPr>
          <w:rFonts w:ascii="Arial" w:eastAsia="Arial" w:hAnsi="Arial" w:cs="Arial"/>
          <w:sz w:val="20"/>
          <w:highlight w:val="white"/>
          <w:lang w:eastAsia="pt-BR"/>
        </w:rPr>
        <w:t>Fonte: Oliveira (2013, p. 229)</w:t>
      </w:r>
    </w:p>
    <w:p w14:paraId="37D3BEBE" w14:textId="77777777" w:rsidR="00B75EF5" w:rsidRPr="00465FCE" w:rsidRDefault="00B75EF5" w:rsidP="00B75EF5">
      <w:pPr>
        <w:spacing w:after="0" w:line="360" w:lineRule="auto"/>
        <w:jc w:val="both"/>
        <w:rPr>
          <w:rFonts w:ascii="Arial" w:eastAsia="Arial" w:hAnsi="Arial" w:cs="Arial"/>
          <w:highlight w:val="white"/>
          <w:lang w:eastAsia="pt-BR"/>
        </w:rPr>
      </w:pPr>
    </w:p>
    <w:p w14:paraId="51494D8C" w14:textId="77777777" w:rsidR="00B75EF5" w:rsidRPr="00465FCE" w:rsidRDefault="00B75EF5" w:rsidP="00B75EF5">
      <w:pPr>
        <w:spacing w:after="0" w:line="360" w:lineRule="auto"/>
        <w:ind w:firstLine="709"/>
        <w:jc w:val="both"/>
        <w:rPr>
          <w:rFonts w:ascii="Arial" w:eastAsia="Arial" w:hAnsi="Arial" w:cs="Arial"/>
          <w:highlight w:val="white"/>
          <w:lang w:eastAsia="pt-BR"/>
        </w:rPr>
      </w:pPr>
      <w:r w:rsidRPr="00465FCE">
        <w:rPr>
          <w:rFonts w:ascii="Arial" w:eastAsia="Arial" w:hAnsi="Arial" w:cs="Arial"/>
          <w:highlight w:val="white"/>
          <w:lang w:eastAsia="pt-BR"/>
        </w:rPr>
        <w:t>Na fase 1 é preciso identificar os métodos existentes, entre eles selecionar os que mais se enquadram na empresa e adquirir o máximo de conhecimento possível sobre eles. Na fase 2, se faz necessário a realização de um estudo de viabilidade sobre os métodos e o apontamento das alternativas que aquele modelo permite, deixando mais claro quais métodos irão se enquadrar melhor na organização. De acordo com Oliveira, o objetivo da fase 2 é “[...] elaborar um relatório indicador dos possíveis meios de desenvolver o sistema, definindo os custos e os benefícios de cada alternativa” (Oliveira, 2013, p. 233).</w:t>
      </w:r>
    </w:p>
    <w:p w14:paraId="0430DB7D" w14:textId="77777777" w:rsidR="00B75EF5" w:rsidRPr="00465FCE" w:rsidRDefault="00B75EF5" w:rsidP="00B75EF5">
      <w:pPr>
        <w:spacing w:after="0" w:line="360" w:lineRule="auto"/>
        <w:ind w:firstLine="709"/>
        <w:jc w:val="both"/>
        <w:rPr>
          <w:rFonts w:ascii="Arial" w:eastAsia="Arial" w:hAnsi="Arial" w:cs="Arial"/>
          <w:highlight w:val="white"/>
          <w:lang w:eastAsia="pt-BR"/>
        </w:rPr>
      </w:pPr>
      <w:r w:rsidRPr="00465FCE">
        <w:rPr>
          <w:rFonts w:ascii="Arial" w:eastAsia="Arial" w:hAnsi="Arial" w:cs="Arial"/>
          <w:highlight w:val="white"/>
          <w:lang w:eastAsia="pt-BR"/>
        </w:rPr>
        <w:t>Na fase 3 acontece o levantamento e análise da situação atual, que consiste em um olhar para observar como está a situação da empresa e o que ela necessita para melhorar, fazendo com que seja escolhido o método mais conveniente. Na fase 4 acontece a definição do que foi escolhido, tendo como objetivo “[...] conceituar e definir o sistema que será implantado, estabelecer clara e adequadamente as políticas em que se baseará o sistema e a organização necessária para operá-lo” (Oliveira, 2013, p. 248).</w:t>
      </w:r>
    </w:p>
    <w:p w14:paraId="616105E7" w14:textId="31D242C2" w:rsidR="00B75EF5" w:rsidRPr="00465FCE" w:rsidRDefault="00B75EF5" w:rsidP="00B75EF5">
      <w:pPr>
        <w:spacing w:after="0" w:line="360" w:lineRule="auto"/>
        <w:ind w:firstLine="709"/>
        <w:jc w:val="both"/>
        <w:rPr>
          <w:rFonts w:ascii="Arial" w:eastAsia="Arial" w:hAnsi="Arial" w:cs="Arial"/>
          <w:highlight w:val="white"/>
          <w:lang w:eastAsia="pt-BR"/>
        </w:rPr>
      </w:pPr>
      <w:r w:rsidRPr="00465FCE">
        <w:rPr>
          <w:rFonts w:ascii="Arial" w:eastAsia="Arial" w:hAnsi="Arial" w:cs="Arial"/>
          <w:highlight w:val="white"/>
          <w:lang w:eastAsia="pt-BR"/>
        </w:rPr>
        <w:t>Na fase 5</w:t>
      </w:r>
      <w:r w:rsidR="000B7BF8">
        <w:rPr>
          <w:rFonts w:ascii="Arial" w:eastAsia="Arial" w:hAnsi="Arial" w:cs="Arial"/>
          <w:highlight w:val="white"/>
          <w:lang w:eastAsia="pt-BR"/>
        </w:rPr>
        <w:t>,</w:t>
      </w:r>
      <w:r w:rsidRPr="00465FCE">
        <w:rPr>
          <w:rFonts w:ascii="Arial" w:eastAsia="Arial" w:hAnsi="Arial" w:cs="Arial"/>
          <w:highlight w:val="white"/>
          <w:lang w:eastAsia="pt-BR"/>
        </w:rPr>
        <w:t xml:space="preserve"> acontece o detalhamento do sistema escolhido, trazendo o máximo de informações sobre aquele modelo, fazendo com que ele seja implantado da melhor maneira possível. Na fase 6</w:t>
      </w:r>
      <w:r w:rsidR="000B7BF8">
        <w:rPr>
          <w:rFonts w:ascii="Arial" w:eastAsia="Arial" w:hAnsi="Arial" w:cs="Arial"/>
          <w:highlight w:val="white"/>
          <w:lang w:eastAsia="pt-BR"/>
        </w:rPr>
        <w:t>,</w:t>
      </w:r>
      <w:r w:rsidRPr="00465FCE">
        <w:rPr>
          <w:rFonts w:ascii="Arial" w:eastAsia="Arial" w:hAnsi="Arial" w:cs="Arial"/>
          <w:highlight w:val="white"/>
          <w:lang w:eastAsia="pt-BR"/>
        </w:rPr>
        <w:t xml:space="preserve"> é realizado o treinamento dos funcionários que serão atingidos por essa nova mudança e, após os colaboradores estarem aptos para utilizar o novo sistema é feita a implementação dele.</w:t>
      </w:r>
    </w:p>
    <w:p w14:paraId="622C514C" w14:textId="781D54B7" w:rsidR="00B75EF5" w:rsidRPr="00465FCE" w:rsidRDefault="00B75EF5" w:rsidP="00B75EF5">
      <w:pPr>
        <w:spacing w:after="0" w:line="360" w:lineRule="auto"/>
        <w:ind w:firstLine="709"/>
        <w:jc w:val="both"/>
        <w:rPr>
          <w:rFonts w:ascii="Arial" w:eastAsia="Arial" w:hAnsi="Arial" w:cs="Arial"/>
          <w:highlight w:val="white"/>
          <w:lang w:eastAsia="pt-BR"/>
        </w:rPr>
      </w:pPr>
      <w:r w:rsidRPr="00465FCE">
        <w:rPr>
          <w:rFonts w:ascii="Arial" w:eastAsia="Arial" w:hAnsi="Arial" w:cs="Arial"/>
          <w:highlight w:val="white"/>
          <w:lang w:eastAsia="pt-BR"/>
        </w:rPr>
        <w:t xml:space="preserve">Por fim, na fase 7, é feito o acompanhamento de como está a adaptação desse novo modelo, avaliando os resultados que estão sendo atingidos e fazendo </w:t>
      </w:r>
      <w:r w:rsidRPr="00465FCE">
        <w:rPr>
          <w:rFonts w:ascii="Arial" w:eastAsia="Arial" w:hAnsi="Arial" w:cs="Arial"/>
          <w:highlight w:val="white"/>
          <w:lang w:eastAsia="pt-BR"/>
        </w:rPr>
        <w:lastRenderedPageBreak/>
        <w:t xml:space="preserve">atualizações se necessário. Em relação aos </w:t>
      </w:r>
      <w:r w:rsidR="000B7BF8">
        <w:rPr>
          <w:rFonts w:ascii="Arial" w:eastAsia="Arial" w:hAnsi="Arial" w:cs="Arial"/>
          <w:highlight w:val="white"/>
          <w:lang w:eastAsia="pt-BR"/>
        </w:rPr>
        <w:t>resultados, Oliveira traz que “o</w:t>
      </w:r>
      <w:r w:rsidRPr="00465FCE">
        <w:rPr>
          <w:rFonts w:ascii="Arial" w:eastAsia="Arial" w:hAnsi="Arial" w:cs="Arial"/>
          <w:highlight w:val="white"/>
          <w:lang w:eastAsia="pt-BR"/>
        </w:rPr>
        <w:t xml:space="preserve"> analista deve comparar os resultados alcançados com os anteriormente previstos, sendo que as variações significativas devem ser investigadas, visando determinar as causas” (Oliveira, 2013, p. 256).</w:t>
      </w:r>
    </w:p>
    <w:p w14:paraId="5937BD67" w14:textId="77777777" w:rsidR="00B75EF5" w:rsidRPr="00465FCE" w:rsidRDefault="00B75EF5" w:rsidP="00B75EF5">
      <w:pPr>
        <w:spacing w:after="0" w:line="360" w:lineRule="auto"/>
        <w:ind w:firstLine="709"/>
        <w:jc w:val="both"/>
        <w:rPr>
          <w:rFonts w:ascii="Arial" w:eastAsia="Arial" w:hAnsi="Arial" w:cs="Arial"/>
          <w:highlight w:val="white"/>
          <w:lang w:eastAsia="pt-BR"/>
        </w:rPr>
      </w:pPr>
      <w:r w:rsidRPr="00465FCE">
        <w:rPr>
          <w:rFonts w:ascii="Arial" w:eastAsia="Arial" w:hAnsi="Arial" w:cs="Arial"/>
          <w:highlight w:val="white"/>
          <w:lang w:eastAsia="pt-BR"/>
        </w:rPr>
        <w:t>Seguindo todas essas técnicas de OSM (Organização, Sistemas e Métodos), as empresas conseguem instituir as melhores práticas para otimizar os desempenhos, moldar as organizações das equipes, mapear os fluxos de operação, distribuir corretamente os recursos e alinhar todos os procedimentos, para que seja realizado um trabalho mais ágil e eficiente.</w:t>
      </w:r>
    </w:p>
    <w:p w14:paraId="4A6A0EBB" w14:textId="77777777" w:rsidR="00B75EF5" w:rsidRPr="00465FCE" w:rsidRDefault="00B75EF5" w:rsidP="00B75EF5">
      <w:pPr>
        <w:spacing w:after="0" w:line="360" w:lineRule="auto"/>
        <w:jc w:val="both"/>
        <w:rPr>
          <w:rFonts w:ascii="Arial" w:eastAsia="Arial" w:hAnsi="Arial" w:cs="Arial"/>
          <w:highlight w:val="white"/>
          <w:lang w:eastAsia="pt-BR"/>
        </w:rPr>
      </w:pPr>
    </w:p>
    <w:p w14:paraId="61C3EE81" w14:textId="4C0E299A" w:rsidR="00B75EF5" w:rsidRPr="00465FCE" w:rsidRDefault="00697CEE" w:rsidP="00B75EF5">
      <w:pPr>
        <w:keepNext/>
        <w:keepLines/>
        <w:spacing w:after="0" w:line="360" w:lineRule="auto"/>
        <w:jc w:val="both"/>
        <w:outlineLvl w:val="1"/>
        <w:rPr>
          <w:rFonts w:ascii="Arial" w:eastAsia="Arial" w:hAnsi="Arial" w:cs="Arial"/>
          <w:lang w:eastAsia="pt-BR"/>
        </w:rPr>
      </w:pPr>
      <w:bookmarkStart w:id="2" w:name="_Toc167636183"/>
      <w:r w:rsidRPr="00465FCE">
        <w:rPr>
          <w:rFonts w:ascii="Arial" w:eastAsia="Arial" w:hAnsi="Arial" w:cs="Arial"/>
          <w:lang w:eastAsia="pt-BR"/>
        </w:rPr>
        <w:t>1</w:t>
      </w:r>
      <w:r w:rsidR="00B75EF5" w:rsidRPr="00465FCE">
        <w:rPr>
          <w:rFonts w:ascii="Arial" w:eastAsia="Arial" w:hAnsi="Arial" w:cs="Arial"/>
          <w:lang w:eastAsia="pt-BR"/>
        </w:rPr>
        <w:t>.3 APLICAÇÃO DAS FERRAMENTAS DE OSM (ORGANIZAÇÃO, SISTEMAS E MÉTODOS) NO RAMO RURAL</w:t>
      </w:r>
      <w:bookmarkEnd w:id="2"/>
    </w:p>
    <w:p w14:paraId="34A1AB26" w14:textId="77777777" w:rsidR="00B75EF5" w:rsidRPr="00465FCE" w:rsidRDefault="00B75EF5" w:rsidP="00B75EF5">
      <w:pPr>
        <w:spacing w:after="0" w:line="360" w:lineRule="auto"/>
        <w:jc w:val="both"/>
        <w:rPr>
          <w:rFonts w:ascii="Arial" w:eastAsia="Montserrat" w:hAnsi="Arial" w:cs="Arial"/>
          <w:highlight w:val="white"/>
          <w:lang w:eastAsia="pt-BR"/>
        </w:rPr>
      </w:pPr>
    </w:p>
    <w:p w14:paraId="392F93F1" w14:textId="77777777" w:rsidR="00B75EF5" w:rsidRPr="00465FCE" w:rsidRDefault="00B75EF5" w:rsidP="00B75EF5">
      <w:pPr>
        <w:spacing w:after="0" w:line="360" w:lineRule="auto"/>
        <w:ind w:firstLine="709"/>
        <w:jc w:val="both"/>
        <w:rPr>
          <w:rFonts w:ascii="Arial" w:eastAsia="Montserrat" w:hAnsi="Arial" w:cs="Arial"/>
          <w:highlight w:val="white"/>
          <w:lang w:eastAsia="pt-BR"/>
        </w:rPr>
      </w:pPr>
      <w:r w:rsidRPr="00465FCE">
        <w:rPr>
          <w:rFonts w:ascii="Arial" w:eastAsia="Montserrat" w:hAnsi="Arial" w:cs="Arial"/>
          <w:highlight w:val="white"/>
          <w:lang w:eastAsia="pt-BR"/>
        </w:rPr>
        <w:t xml:space="preserve">As atividades agropecuárias são de extrema importância para a manutenção de toda a cadeia que envolve a sobrevivência da população. De acordo com Araújo, </w:t>
      </w:r>
      <w:r w:rsidRPr="00465FCE">
        <w:rPr>
          <w:rFonts w:ascii="Arial" w:eastAsia="Montserrat" w:hAnsi="Arial" w:cs="Arial"/>
          <w:lang w:eastAsia="pt-BR"/>
        </w:rPr>
        <w:t>“[...] qualquer referência à “agricultura” relacionava-se a todo o conjunto de atividades desenvolvidas no meio rural, das mais simples às mais complexas [...]” (Araújo, 2022, p. 3). O desenvolvimento dessas atividades é essencial para que aconteça o abastecimento de alimentos para a população e também para o ganho de capital dos produtores que realizam esses serviços.</w:t>
      </w:r>
    </w:p>
    <w:p w14:paraId="714B54CC" w14:textId="53F27ACB" w:rsidR="00B75EF5" w:rsidRPr="00465FCE" w:rsidRDefault="00B75EF5" w:rsidP="00B75EF5">
      <w:pPr>
        <w:spacing w:after="0" w:line="360" w:lineRule="auto"/>
        <w:ind w:firstLine="709"/>
        <w:jc w:val="both"/>
        <w:rPr>
          <w:rFonts w:ascii="Arial" w:eastAsia="Montserrat" w:hAnsi="Arial" w:cs="Arial"/>
          <w:highlight w:val="white"/>
          <w:lang w:eastAsia="pt-BR"/>
        </w:rPr>
      </w:pPr>
      <w:r w:rsidRPr="00465FCE">
        <w:rPr>
          <w:rFonts w:ascii="Arial" w:eastAsia="Montserrat" w:hAnsi="Arial" w:cs="Arial"/>
          <w:highlight w:val="white"/>
          <w:lang w:eastAsia="pt-BR"/>
        </w:rPr>
        <w:t>Atualmente, a produção agropecuária vem crescendo e se desenvolvendo cada vez mais, trazendo grandes impactos positivos para a economia bra</w:t>
      </w:r>
      <w:r w:rsidR="006E4AD3">
        <w:rPr>
          <w:rFonts w:ascii="Arial" w:eastAsia="Montserrat" w:hAnsi="Arial" w:cs="Arial"/>
          <w:highlight w:val="white"/>
          <w:lang w:eastAsia="pt-BR"/>
        </w:rPr>
        <w:t xml:space="preserve">sileira. Conforme o </w:t>
      </w:r>
      <w:proofErr w:type="spellStart"/>
      <w:r w:rsidR="006E4AD3">
        <w:rPr>
          <w:rFonts w:ascii="Arial" w:eastAsia="Montserrat" w:hAnsi="Arial" w:cs="Arial"/>
          <w:highlight w:val="white"/>
          <w:lang w:eastAsia="pt-BR"/>
        </w:rPr>
        <w:t>Cepea</w:t>
      </w:r>
      <w:proofErr w:type="spellEnd"/>
      <w:r w:rsidRPr="00465FCE">
        <w:rPr>
          <w:rFonts w:ascii="Arial" w:eastAsia="Montserrat" w:hAnsi="Arial" w:cs="Arial"/>
          <w:highlight w:val="white"/>
          <w:lang w:eastAsia="pt-BR"/>
        </w:rPr>
        <w:t>, considerando o desempenho da economia brasileira como um todo, o PIB (Produto Interno Bruto) do agronegócio corresponde a 23,8% do PIB do Brasil</w:t>
      </w:r>
      <w:r w:rsidR="006048D1">
        <w:rPr>
          <w:rFonts w:ascii="Arial" w:eastAsia="Montserrat" w:hAnsi="Arial" w:cs="Arial"/>
          <w:highlight w:val="white"/>
          <w:lang w:eastAsia="pt-BR"/>
        </w:rPr>
        <w:t xml:space="preserve"> (</w:t>
      </w:r>
      <w:proofErr w:type="spellStart"/>
      <w:r w:rsidR="006048D1">
        <w:rPr>
          <w:rFonts w:ascii="Arial" w:eastAsia="Montserrat" w:hAnsi="Arial" w:cs="Arial"/>
          <w:highlight w:val="white"/>
          <w:lang w:eastAsia="pt-BR"/>
        </w:rPr>
        <w:t>Cepea</w:t>
      </w:r>
      <w:proofErr w:type="spellEnd"/>
      <w:r w:rsidR="006048D1">
        <w:rPr>
          <w:rFonts w:ascii="Arial" w:eastAsia="Montserrat" w:hAnsi="Arial" w:cs="Arial"/>
          <w:highlight w:val="white"/>
          <w:lang w:eastAsia="pt-BR"/>
        </w:rPr>
        <w:t>, 2024)</w:t>
      </w:r>
      <w:r w:rsidRPr="00465FCE">
        <w:rPr>
          <w:rFonts w:ascii="Arial" w:eastAsia="Montserrat" w:hAnsi="Arial" w:cs="Arial"/>
          <w:highlight w:val="white"/>
          <w:lang w:eastAsia="pt-BR"/>
        </w:rPr>
        <w:t>.</w:t>
      </w:r>
    </w:p>
    <w:p w14:paraId="7201048D" w14:textId="67D0AF64" w:rsidR="00B75EF5" w:rsidRPr="00465FCE" w:rsidRDefault="00B75EF5" w:rsidP="00B75EF5">
      <w:pPr>
        <w:spacing w:after="0" w:line="360" w:lineRule="auto"/>
        <w:ind w:firstLine="709"/>
        <w:jc w:val="both"/>
        <w:rPr>
          <w:rFonts w:ascii="Arial" w:eastAsia="Montserrat" w:hAnsi="Arial" w:cs="Arial"/>
          <w:highlight w:val="white"/>
          <w:lang w:eastAsia="pt-BR"/>
        </w:rPr>
      </w:pPr>
      <w:r w:rsidRPr="00465FCE">
        <w:rPr>
          <w:rFonts w:ascii="Arial" w:eastAsia="Montserrat" w:hAnsi="Arial" w:cs="Arial"/>
          <w:highlight w:val="white"/>
          <w:lang w:eastAsia="pt-BR"/>
        </w:rPr>
        <w:t>Em relação ao município onde se encontra a propriedade a ser estudada, que é Cândido Godói</w:t>
      </w:r>
      <w:r w:rsidR="00814470" w:rsidRPr="00465FCE">
        <w:rPr>
          <w:rFonts w:ascii="Arial" w:eastAsia="Montserrat" w:hAnsi="Arial" w:cs="Arial"/>
          <w:highlight w:val="white"/>
          <w:lang w:eastAsia="pt-BR"/>
        </w:rPr>
        <w:t>/RS</w:t>
      </w:r>
      <w:r w:rsidRPr="00465FCE">
        <w:rPr>
          <w:rFonts w:ascii="Arial" w:eastAsia="Montserrat" w:hAnsi="Arial" w:cs="Arial"/>
          <w:highlight w:val="white"/>
          <w:lang w:eastAsia="pt-BR"/>
        </w:rPr>
        <w:t xml:space="preserve">, as atividades agropecuárias representam grande parte da economia de todo o município. </w:t>
      </w:r>
      <w:r w:rsidR="006E4AD3">
        <w:rPr>
          <w:rFonts w:ascii="Arial" w:eastAsia="Montserrat" w:hAnsi="Arial" w:cs="Arial"/>
          <w:lang w:eastAsia="pt-BR"/>
        </w:rPr>
        <w:t>Conforme Caravela</w:t>
      </w:r>
      <w:r w:rsidRPr="00465FCE">
        <w:rPr>
          <w:rFonts w:ascii="Arial" w:eastAsia="Montserrat" w:hAnsi="Arial" w:cs="Arial"/>
          <w:highlight w:val="white"/>
          <w:lang w:eastAsia="pt-BR"/>
        </w:rPr>
        <w:t>, o PIB (Produto Interno Bruto) da cidade é de cerca de R$ 358,4 milhões de reais, sendo que 43,6% do valor adicionado advém da agropecuária</w:t>
      </w:r>
      <w:r w:rsidR="006E4AD3">
        <w:rPr>
          <w:rFonts w:ascii="Arial" w:eastAsia="Montserrat" w:hAnsi="Arial" w:cs="Arial"/>
          <w:highlight w:val="white"/>
          <w:lang w:eastAsia="pt-BR"/>
        </w:rPr>
        <w:t xml:space="preserve"> (Caravela, 2024)</w:t>
      </w:r>
      <w:r w:rsidRPr="00465FCE">
        <w:rPr>
          <w:rFonts w:ascii="Arial" w:eastAsia="Montserrat" w:hAnsi="Arial" w:cs="Arial"/>
          <w:highlight w:val="white"/>
          <w:lang w:eastAsia="pt-BR"/>
        </w:rPr>
        <w:t>.</w:t>
      </w:r>
    </w:p>
    <w:p w14:paraId="2C188B89" w14:textId="77777777" w:rsidR="00B75EF5" w:rsidRPr="00465FCE" w:rsidRDefault="00B75EF5" w:rsidP="00B75EF5">
      <w:pPr>
        <w:spacing w:after="0" w:line="360" w:lineRule="auto"/>
        <w:ind w:firstLine="709"/>
        <w:jc w:val="both"/>
        <w:rPr>
          <w:rFonts w:ascii="Arial" w:eastAsia="Montserrat" w:hAnsi="Arial" w:cs="Arial"/>
          <w:highlight w:val="white"/>
          <w:lang w:eastAsia="pt-BR"/>
        </w:rPr>
      </w:pPr>
      <w:r w:rsidRPr="00465FCE">
        <w:rPr>
          <w:rFonts w:ascii="Arial" w:eastAsia="Montserrat" w:hAnsi="Arial" w:cs="Arial"/>
          <w:highlight w:val="white"/>
          <w:lang w:eastAsia="pt-BR"/>
        </w:rPr>
        <w:t xml:space="preserve">Para que aconteça a manutenção adequada das propriedades rurais é importante que ocorra a administração adequada do negócio, buscando sempre as melhores formas de realizar as tarefas, fazendo com que sejam alcançados os </w:t>
      </w:r>
      <w:r w:rsidRPr="00465FCE">
        <w:rPr>
          <w:rFonts w:ascii="Arial" w:eastAsia="Montserrat" w:hAnsi="Arial" w:cs="Arial"/>
          <w:highlight w:val="white"/>
          <w:lang w:eastAsia="pt-BR"/>
        </w:rPr>
        <w:lastRenderedPageBreak/>
        <w:t>resultados de forma mais eficiente. Com o objetivo de contribuir na parte da administração é necessário levar em consideração as ferramentas de OSM (Organização, Sistemas e Métodos) que podem auxiliar nesse processo.</w:t>
      </w:r>
    </w:p>
    <w:p w14:paraId="44ADD96A" w14:textId="0DD7335D" w:rsidR="00B75EF5" w:rsidRPr="00465FCE" w:rsidRDefault="00B75EF5" w:rsidP="00B75EF5">
      <w:pPr>
        <w:spacing w:after="0" w:line="360" w:lineRule="auto"/>
        <w:ind w:firstLine="709"/>
        <w:jc w:val="both"/>
        <w:rPr>
          <w:rFonts w:ascii="Arial" w:eastAsia="Montserrat" w:hAnsi="Arial" w:cs="Arial"/>
          <w:highlight w:val="white"/>
          <w:lang w:eastAsia="pt-BR"/>
        </w:rPr>
      </w:pPr>
      <w:r w:rsidRPr="00465FCE">
        <w:rPr>
          <w:rFonts w:ascii="Arial" w:eastAsia="Montserrat" w:hAnsi="Arial" w:cs="Arial"/>
          <w:highlight w:val="white"/>
          <w:lang w:eastAsia="pt-BR"/>
        </w:rPr>
        <w:t>A OSM (Organização, Sistemas e Métodos) no ramo rural se torna essencial para que ac</w:t>
      </w:r>
      <w:r w:rsidR="00E608E1" w:rsidRPr="00465FCE">
        <w:rPr>
          <w:rFonts w:ascii="Arial" w:eastAsia="Montserrat" w:hAnsi="Arial" w:cs="Arial"/>
          <w:highlight w:val="white"/>
          <w:lang w:eastAsia="pt-BR"/>
        </w:rPr>
        <w:t>onteça o estabelecimento adequa</w:t>
      </w:r>
      <w:r w:rsidRPr="00465FCE">
        <w:rPr>
          <w:rFonts w:ascii="Arial" w:eastAsia="Montserrat" w:hAnsi="Arial" w:cs="Arial"/>
          <w:highlight w:val="white"/>
          <w:lang w:eastAsia="pt-BR"/>
        </w:rPr>
        <w:t xml:space="preserve">do das tarefas que devem ser realizadas por cada pessoa, a definição mais eficaz do </w:t>
      </w:r>
      <w:r w:rsidRPr="00465FCE">
        <w:rPr>
          <w:rFonts w:ascii="Arial" w:eastAsia="Montserrat" w:hAnsi="Arial" w:cs="Arial"/>
          <w:i/>
          <w:highlight w:val="white"/>
          <w:lang w:eastAsia="pt-BR"/>
        </w:rPr>
        <w:t>layout</w:t>
      </w:r>
      <w:r w:rsidRPr="00465FCE">
        <w:rPr>
          <w:rFonts w:ascii="Arial" w:eastAsia="Montserrat" w:hAnsi="Arial" w:cs="Arial"/>
          <w:highlight w:val="white"/>
          <w:lang w:eastAsia="pt-BR"/>
        </w:rPr>
        <w:t xml:space="preserve"> da propriedade, tornando os processos operacionais mais ágeis e também a implementação de fluxogramas e </w:t>
      </w:r>
      <w:r w:rsidR="000174A8" w:rsidRPr="00465FCE">
        <w:rPr>
          <w:rFonts w:ascii="Arial" w:eastAsia="Montserrat" w:hAnsi="Arial" w:cs="Arial"/>
          <w:highlight w:val="white"/>
          <w:lang w:eastAsia="pt-BR"/>
        </w:rPr>
        <w:t>registro de atividades</w:t>
      </w:r>
      <w:r w:rsidR="006E4AD3">
        <w:rPr>
          <w:rFonts w:ascii="Arial" w:eastAsia="Montserrat" w:hAnsi="Arial" w:cs="Arial"/>
          <w:highlight w:val="white"/>
          <w:lang w:eastAsia="pt-BR"/>
        </w:rPr>
        <w:t>. O Agro Planning</w:t>
      </w:r>
      <w:r w:rsidRPr="00465FCE">
        <w:rPr>
          <w:rFonts w:ascii="Arial" w:eastAsia="Montserrat" w:hAnsi="Arial" w:cs="Arial"/>
          <w:highlight w:val="white"/>
          <w:lang w:eastAsia="pt-BR"/>
        </w:rPr>
        <w:t>, traz que nas empresas do agronegócio e nas propriedades rurais, é possível aplicar técnicas de OSM de modo que sejam introduzidos meios de trabalho mais eficazes, melhorando a produtividade e o resultado final em qualquer segmento</w:t>
      </w:r>
      <w:r w:rsidR="006E4AD3">
        <w:rPr>
          <w:rFonts w:ascii="Arial" w:eastAsia="Montserrat" w:hAnsi="Arial" w:cs="Arial"/>
          <w:highlight w:val="white"/>
          <w:lang w:eastAsia="pt-BR"/>
        </w:rPr>
        <w:t xml:space="preserve"> (Agro Planning, 2018)</w:t>
      </w:r>
      <w:r w:rsidRPr="00465FCE">
        <w:rPr>
          <w:rFonts w:ascii="Arial" w:eastAsia="Montserrat" w:hAnsi="Arial" w:cs="Arial"/>
          <w:highlight w:val="white"/>
          <w:lang w:eastAsia="pt-BR"/>
        </w:rPr>
        <w:t>.</w:t>
      </w:r>
    </w:p>
    <w:p w14:paraId="5C7A9EC2"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 xml:space="preserve">Realizar um planejamento de </w:t>
      </w:r>
      <w:r w:rsidRPr="00465FCE">
        <w:rPr>
          <w:rFonts w:ascii="Arial" w:eastAsia="Arial" w:hAnsi="Arial" w:cs="Arial"/>
          <w:i/>
          <w:lang w:eastAsia="pt-BR"/>
        </w:rPr>
        <w:t>layout</w:t>
      </w:r>
      <w:r w:rsidRPr="00465FCE">
        <w:rPr>
          <w:rFonts w:ascii="Arial" w:eastAsia="Arial" w:hAnsi="Arial" w:cs="Arial"/>
          <w:lang w:eastAsia="pt-BR"/>
        </w:rPr>
        <w:t xml:space="preserve"> contribui para construir uma melhor organização de todos os elementos que envolvem as atividades agropecuárias, buscando um fluxo mais eficiente no momento de realizar as tarefas. Para Neumann, o </w:t>
      </w:r>
      <w:r w:rsidRPr="00465FCE">
        <w:rPr>
          <w:rFonts w:ascii="Arial" w:eastAsia="Arial" w:hAnsi="Arial" w:cs="Arial"/>
          <w:i/>
          <w:lang w:eastAsia="pt-BR"/>
        </w:rPr>
        <w:t>layout</w:t>
      </w:r>
      <w:r w:rsidRPr="00465FCE">
        <w:rPr>
          <w:rFonts w:ascii="Arial" w:eastAsia="Arial" w:hAnsi="Arial" w:cs="Arial"/>
          <w:lang w:eastAsia="pt-BR"/>
        </w:rPr>
        <w:t xml:space="preserve"> “[...] estabelece as posições específicas de cada máquina, equipamento, insumos e serviços de apoio” (Neumann, 2015, p. 207).</w:t>
      </w:r>
    </w:p>
    <w:p w14:paraId="67295DDA"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 xml:space="preserve">Desta forma, levando para o ramo rural, o </w:t>
      </w:r>
      <w:r w:rsidRPr="00465FCE">
        <w:rPr>
          <w:rFonts w:ascii="Arial" w:eastAsia="Arial" w:hAnsi="Arial" w:cs="Arial"/>
          <w:i/>
          <w:lang w:eastAsia="pt-BR"/>
        </w:rPr>
        <w:t>layout</w:t>
      </w:r>
      <w:r w:rsidRPr="00465FCE">
        <w:rPr>
          <w:rFonts w:ascii="Arial" w:eastAsia="Arial" w:hAnsi="Arial" w:cs="Arial"/>
          <w:lang w:eastAsia="pt-BR"/>
        </w:rPr>
        <w:t xml:space="preserve"> consiste em planejar como vai ser feita a distribuição dos equipamentos agrícolas, insumos, a separação dos galpões que abrigam animais e dos que são utilizados para armazenagem dos equipamentos e insumos.</w:t>
      </w:r>
    </w:p>
    <w:p w14:paraId="39026B2F"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 xml:space="preserve">De acordo com Neumann, a elaboração do projeto de </w:t>
      </w:r>
      <w:r w:rsidRPr="00465FCE">
        <w:rPr>
          <w:rFonts w:ascii="Arial" w:eastAsia="Arial" w:hAnsi="Arial" w:cs="Arial"/>
          <w:i/>
          <w:lang w:eastAsia="pt-BR"/>
        </w:rPr>
        <w:t>layout</w:t>
      </w:r>
      <w:r w:rsidRPr="00465FCE">
        <w:rPr>
          <w:rFonts w:ascii="Arial" w:eastAsia="Arial" w:hAnsi="Arial" w:cs="Arial"/>
          <w:lang w:eastAsia="pt-BR"/>
        </w:rPr>
        <w:t xml:space="preserve"> deve seguir algumas etapas. Primeiramente, é necessário fazer o planejamento do projeto, onde são definidos os aspectos básicos utilizando um modelo como referência. Depois acontece o projeto informacional, que busca o levantamento e análise de todas as informações necessárias para realizar o projeto. Em seguida vem o projeto conceitual, onde serão definidas e escolhidas as alternativas que mais se enquadram. Logo após, vem o projeto detalhado, que consiste em detalhar a alternativa que foi escolhida. E, por fim, acontece a execução e liberação, colocando em prática o projeto de </w:t>
      </w:r>
      <w:r w:rsidRPr="00465FCE">
        <w:rPr>
          <w:rFonts w:ascii="Arial" w:eastAsia="Arial" w:hAnsi="Arial" w:cs="Arial"/>
          <w:i/>
          <w:lang w:eastAsia="pt-BR"/>
        </w:rPr>
        <w:t>layout</w:t>
      </w:r>
      <w:r w:rsidRPr="00465FCE">
        <w:rPr>
          <w:rFonts w:ascii="Arial" w:eastAsia="Arial" w:hAnsi="Arial" w:cs="Arial"/>
          <w:lang w:eastAsia="pt-BR"/>
        </w:rPr>
        <w:t xml:space="preserve"> que foi criado (Neumann, 2015).</w:t>
      </w:r>
    </w:p>
    <w:p w14:paraId="2CD6AEA3"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 xml:space="preserve">Após a implementação de um </w:t>
      </w:r>
      <w:r w:rsidRPr="00465FCE">
        <w:rPr>
          <w:rFonts w:ascii="Arial" w:eastAsia="Arial" w:hAnsi="Arial" w:cs="Arial"/>
          <w:i/>
          <w:lang w:eastAsia="pt-BR"/>
        </w:rPr>
        <w:t>layout</w:t>
      </w:r>
      <w:r w:rsidRPr="00465FCE">
        <w:rPr>
          <w:rFonts w:ascii="Arial" w:eastAsia="Arial" w:hAnsi="Arial" w:cs="Arial"/>
          <w:lang w:eastAsia="pt-BR"/>
        </w:rPr>
        <w:t xml:space="preserve"> em uma propriedade rural, se espera que as atividades sejam realizadas de forma mais ágil, trazendo mais produtividade e lucratividade, que não aconteçam acidentes de trabalho decorrentes da </w:t>
      </w:r>
      <w:r w:rsidRPr="00465FCE">
        <w:rPr>
          <w:rFonts w:ascii="Arial" w:eastAsia="Arial" w:hAnsi="Arial" w:cs="Arial"/>
          <w:lang w:eastAsia="pt-BR"/>
        </w:rPr>
        <w:lastRenderedPageBreak/>
        <w:t>desorganização dos materiais e que se tenha um controle melhor sobre os insumos que estão em falta.</w:t>
      </w:r>
    </w:p>
    <w:p w14:paraId="42F65E69" w14:textId="66C11E7B"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Também é importante a realização de um fluxograma, onde será realizado um mapeamento das atividades que precisam ser realizadas, trazendo todas as informações relevantes para que ela s</w:t>
      </w:r>
      <w:r w:rsidR="000B7BF8">
        <w:rPr>
          <w:rFonts w:ascii="Arial" w:eastAsia="Arial" w:hAnsi="Arial" w:cs="Arial"/>
          <w:lang w:eastAsia="pt-BR"/>
        </w:rPr>
        <w:t>eja executada. Para Carreira, “o</w:t>
      </w:r>
      <w:r w:rsidRPr="00465FCE">
        <w:rPr>
          <w:rFonts w:ascii="Arial" w:eastAsia="Arial" w:hAnsi="Arial" w:cs="Arial"/>
          <w:lang w:eastAsia="pt-BR"/>
        </w:rPr>
        <w:t xml:space="preserve"> fluxograma é um instrumento de trabalho utilizado pelo administrador para representar graficamente os processos operacionais de uma empresa, visando à propriedade do conhecimento, a sua racionalização, ao seu monitoramento [...]” (Carreira, 2012, p. 101).</w:t>
      </w:r>
    </w:p>
    <w:p w14:paraId="0090A8A8"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Essa ferramenta pode auxiliar na elaboração dos processos para executar uma atividade, buscando detalhar os passos para que a execução seja realizada da maneira mais adequada.</w:t>
      </w:r>
    </w:p>
    <w:p w14:paraId="48A2E596" w14:textId="77777777" w:rsidR="00B75EF5" w:rsidRPr="00465FCE" w:rsidRDefault="00B75EF5" w:rsidP="00B75EF5">
      <w:pPr>
        <w:spacing w:after="0" w:line="360" w:lineRule="auto"/>
        <w:jc w:val="both"/>
        <w:rPr>
          <w:rFonts w:ascii="Arial" w:eastAsia="Arial" w:hAnsi="Arial" w:cs="Arial"/>
          <w:lang w:eastAsia="pt-BR"/>
        </w:rPr>
      </w:pPr>
    </w:p>
    <w:p w14:paraId="2C4E79F2" w14:textId="77777777" w:rsidR="00B75EF5" w:rsidRPr="00465FCE" w:rsidRDefault="00B75EF5" w:rsidP="00B75EF5">
      <w:pPr>
        <w:spacing w:after="0"/>
        <w:ind w:left="2268"/>
        <w:jc w:val="both"/>
        <w:rPr>
          <w:rFonts w:ascii="Arial" w:eastAsia="Arial" w:hAnsi="Arial" w:cs="Arial"/>
          <w:sz w:val="20"/>
          <w:szCs w:val="20"/>
          <w:lang w:eastAsia="pt-BR"/>
        </w:rPr>
      </w:pPr>
      <w:r w:rsidRPr="00465FCE">
        <w:rPr>
          <w:rFonts w:ascii="Arial" w:eastAsia="Arial" w:hAnsi="Arial" w:cs="Arial"/>
          <w:sz w:val="20"/>
          <w:szCs w:val="20"/>
          <w:lang w:eastAsia="pt-BR"/>
        </w:rPr>
        <w:t>O objetivo principal do fluxograma é descrever o fluxo, seja manual ou mecanizado, especificando os suportes (documento, papel, disco, formulário ou qualquer outro) que sejam usados para os dados e as informações. Em sua confecção, são usados símbolos convencionados, que permitem poucas variações. Apresenta como principal característica ser claro e objetivo, sendo o mais utilizado de todos os instrumentos e ferramentas à disposição do analista, embora poucos profissionais o empreguem de forma pura (</w:t>
      </w:r>
      <w:proofErr w:type="spellStart"/>
      <w:r w:rsidRPr="00465FCE">
        <w:rPr>
          <w:rFonts w:ascii="Arial" w:eastAsia="Arial" w:hAnsi="Arial" w:cs="Arial"/>
          <w:sz w:val="20"/>
          <w:szCs w:val="20"/>
          <w:lang w:eastAsia="pt-BR"/>
        </w:rPr>
        <w:t>Ballestero</w:t>
      </w:r>
      <w:proofErr w:type="spellEnd"/>
      <w:r w:rsidRPr="00465FCE">
        <w:rPr>
          <w:rFonts w:ascii="Arial" w:eastAsia="Arial" w:hAnsi="Arial" w:cs="Arial"/>
          <w:sz w:val="20"/>
          <w:szCs w:val="20"/>
          <w:lang w:eastAsia="pt-BR"/>
        </w:rPr>
        <w:t>-Alvarez, 2015, p. 236).</w:t>
      </w:r>
    </w:p>
    <w:p w14:paraId="59A8FEAC" w14:textId="77777777" w:rsidR="00B75EF5" w:rsidRPr="00465FCE" w:rsidRDefault="00B75EF5" w:rsidP="00B75EF5">
      <w:pPr>
        <w:spacing w:after="0" w:line="360" w:lineRule="auto"/>
        <w:jc w:val="both"/>
        <w:rPr>
          <w:rFonts w:ascii="Arial" w:eastAsia="Arial" w:hAnsi="Arial" w:cs="Arial"/>
          <w:lang w:eastAsia="pt-BR"/>
        </w:rPr>
      </w:pPr>
    </w:p>
    <w:p w14:paraId="433EEA72"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De acordo com Oliveira, o fluxograma pode ser realizado de três maneiras. A primeira seria o fluxograma vertical, onde é feita a representação de rotinas simples, ele é elaborado em colunas verticais, a primeira traz os símbolos convencionais; em outra é colocada a descrição do método atual e, por último, uma coluna em que consta o profissional ou unidade organizacional que executa a operação. A segunda é o fluxograma parcial, que descreve o curso de ação e os trâmites dos documentos e é mais utilizado para rotinas que envolvem poucas unidades organizacionais. E a terceira é o fluxograma global, que permite demonstrar, com maior clareza, o fluxo de informações e de documentos e apresenta maior versatilidade, principalmente por sua maior diversidade de símbolos (Oliveira, 2013).</w:t>
      </w:r>
    </w:p>
    <w:p w14:paraId="5FB4E8B6"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Trazendo para o ramo rural, o fluxograma auxilia para a elaboração dos passos que serão necessários para realizar uma atividade de monitoramento de uma lavoura, desde o plantio até a colheita e também para uma elaboração do processo diário para as atividades da cadeia leiteira.</w:t>
      </w:r>
    </w:p>
    <w:p w14:paraId="3A506B07"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lastRenderedPageBreak/>
        <w:t>Essa ferramenta pode contribuir para que seja feita uma análise de todas as tarefas que são executas, fazendo um replanejamento que busca mais eficiência. Para Oliveira, o fluxograma traz uma “[...] apresentação real do funcionamento de todos os componentes de um método administrativo. Esse aspecto proporciona e facilita a análise da eficiência do sistema” (Oliveira, 2013, p. 266).</w:t>
      </w:r>
    </w:p>
    <w:p w14:paraId="3A26CE60" w14:textId="77777777" w:rsidR="00B75EF5" w:rsidRPr="00465FCE" w:rsidRDefault="00B75EF5"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Ao utilizar um fluxograma em uma propriedade rural, é esperado que aconteça uma redução de custos, por otimizar os processos, que se tenha mais agilidade na execução das tarefas diárias e redução da mão de obra, por evitar a realização de atividades que não são necessárias.</w:t>
      </w:r>
    </w:p>
    <w:p w14:paraId="78517311" w14:textId="1DF819E9" w:rsidR="00D91A8A" w:rsidRPr="00465FCE" w:rsidRDefault="00D91A8A" w:rsidP="00B75EF5">
      <w:pPr>
        <w:spacing w:after="0" w:line="360" w:lineRule="auto"/>
        <w:ind w:firstLine="709"/>
        <w:jc w:val="both"/>
        <w:rPr>
          <w:rFonts w:ascii="Arial" w:eastAsia="Arial" w:hAnsi="Arial" w:cs="Arial"/>
          <w:lang w:eastAsia="pt-BR"/>
        </w:rPr>
      </w:pPr>
      <w:r w:rsidRPr="00465FCE">
        <w:rPr>
          <w:rFonts w:ascii="Arial" w:eastAsia="Arial" w:hAnsi="Arial" w:cs="Arial"/>
          <w:lang w:eastAsia="pt-BR"/>
        </w:rPr>
        <w:t>Ainda, é possível fazer o uso de um registro de atividades, que consiste em um planejamento de como serão divididas as tarefas que precisam ser executadas durante um determinado período.</w:t>
      </w:r>
    </w:p>
    <w:p w14:paraId="67B83CAC" w14:textId="77777777" w:rsidR="00D91A8A" w:rsidRPr="00465FCE" w:rsidRDefault="00D91A8A" w:rsidP="00B75EF5">
      <w:pPr>
        <w:spacing w:after="0" w:line="360" w:lineRule="auto"/>
        <w:ind w:firstLine="709"/>
        <w:jc w:val="both"/>
        <w:rPr>
          <w:rFonts w:ascii="Arial" w:eastAsia="Arial" w:hAnsi="Arial" w:cs="Arial"/>
          <w:lang w:eastAsia="pt-BR"/>
        </w:rPr>
      </w:pPr>
    </w:p>
    <w:p w14:paraId="68F25CD3" w14:textId="6B9337F3" w:rsidR="00D91A8A" w:rsidRPr="00465FCE" w:rsidRDefault="00D91A8A" w:rsidP="00D91A8A">
      <w:pPr>
        <w:spacing w:after="0"/>
        <w:ind w:left="2268"/>
        <w:jc w:val="both"/>
        <w:rPr>
          <w:rFonts w:ascii="Arial" w:eastAsia="Arial" w:hAnsi="Arial" w:cs="Arial"/>
          <w:sz w:val="20"/>
          <w:lang w:eastAsia="pt-BR"/>
        </w:rPr>
      </w:pPr>
      <w:r w:rsidRPr="00465FCE">
        <w:rPr>
          <w:rFonts w:ascii="Arial" w:eastAsia="Arial" w:hAnsi="Arial" w:cs="Arial"/>
          <w:sz w:val="20"/>
          <w:lang w:eastAsia="pt-BR"/>
        </w:rPr>
        <w:t xml:space="preserve">Sistema de informações é o processo de transformação de dados em </w:t>
      </w:r>
      <w:proofErr w:type="spellStart"/>
      <w:r w:rsidRPr="00465FCE">
        <w:rPr>
          <w:rFonts w:ascii="Arial" w:eastAsia="Arial" w:hAnsi="Arial" w:cs="Arial"/>
          <w:sz w:val="20"/>
          <w:lang w:eastAsia="pt-BR"/>
        </w:rPr>
        <w:t>informa-ções</w:t>
      </w:r>
      <w:proofErr w:type="spellEnd"/>
      <w:r w:rsidRPr="00465FCE">
        <w:rPr>
          <w:rFonts w:ascii="Arial" w:eastAsia="Arial" w:hAnsi="Arial" w:cs="Arial"/>
          <w:sz w:val="20"/>
          <w:lang w:eastAsia="pt-BR"/>
        </w:rPr>
        <w:t>. E, quando esse processo está voltado para a geração de informações que são necessárias e utilizadas no processo decisório da empresa, diz-se que esse é um sistema de informações gerenciais (Oliveira, 2013, p. 25).</w:t>
      </w:r>
    </w:p>
    <w:p w14:paraId="21FC8919" w14:textId="77777777" w:rsidR="00D91A8A" w:rsidRPr="00465FCE" w:rsidRDefault="00D91A8A" w:rsidP="00465FCE">
      <w:pPr>
        <w:spacing w:after="0" w:line="360" w:lineRule="auto"/>
        <w:jc w:val="both"/>
        <w:rPr>
          <w:rFonts w:ascii="Arial" w:eastAsia="Arial" w:hAnsi="Arial" w:cs="Arial"/>
          <w:lang w:eastAsia="pt-BR"/>
        </w:rPr>
      </w:pPr>
    </w:p>
    <w:p w14:paraId="70244C29" w14:textId="79419392" w:rsidR="00D91A8A" w:rsidRPr="00465FCE" w:rsidRDefault="00D91A8A" w:rsidP="00465FCE">
      <w:pPr>
        <w:spacing w:after="0" w:line="360" w:lineRule="auto"/>
        <w:ind w:firstLine="709"/>
        <w:jc w:val="both"/>
        <w:rPr>
          <w:rFonts w:ascii="Arial" w:eastAsia="Arial" w:hAnsi="Arial" w:cs="Arial"/>
          <w:lang w:eastAsia="pt-BR"/>
        </w:rPr>
      </w:pPr>
      <w:r w:rsidRPr="00465FCE">
        <w:rPr>
          <w:rFonts w:ascii="Arial" w:eastAsia="Arial" w:hAnsi="Arial" w:cs="Arial"/>
          <w:lang w:eastAsia="pt-BR"/>
        </w:rPr>
        <w:t>Para elaborar um registro de atividades</w:t>
      </w:r>
      <w:r w:rsidR="007B565C" w:rsidRPr="00465FCE">
        <w:rPr>
          <w:rFonts w:ascii="Arial" w:eastAsia="Arial" w:hAnsi="Arial" w:cs="Arial"/>
          <w:lang w:eastAsia="pt-BR"/>
        </w:rPr>
        <w:t xml:space="preserve">, de acordo com Oliveira, primeiramente, é necessário captar todas as informações importantes, depois é preciso alocá-las </w:t>
      </w:r>
      <w:r w:rsidR="000174A8" w:rsidRPr="00465FCE">
        <w:rPr>
          <w:rFonts w:ascii="Arial" w:eastAsia="Arial" w:hAnsi="Arial" w:cs="Arial"/>
          <w:lang w:eastAsia="pt-BR"/>
        </w:rPr>
        <w:t>da forma mais adequada para o seu cumprimento e, por fim, acontece a tomada de decisão, onde deve ser avaliado as consequências que podem acontecer através disso e os resultados que serão alcançados (Oliveira, 2013).</w:t>
      </w:r>
    </w:p>
    <w:p w14:paraId="3B8AB70F" w14:textId="3A4AE4B4" w:rsidR="00D91A8A" w:rsidRPr="00465FCE" w:rsidRDefault="000174A8" w:rsidP="00465FCE">
      <w:pPr>
        <w:spacing w:after="0" w:line="360" w:lineRule="auto"/>
        <w:ind w:firstLine="709"/>
        <w:jc w:val="both"/>
        <w:rPr>
          <w:rFonts w:ascii="Arial" w:eastAsia="Arial" w:hAnsi="Arial" w:cs="Arial"/>
          <w:lang w:eastAsia="pt-BR"/>
        </w:rPr>
      </w:pPr>
      <w:r w:rsidRPr="00465FCE">
        <w:rPr>
          <w:rFonts w:ascii="Arial" w:eastAsia="Arial" w:hAnsi="Arial" w:cs="Arial"/>
          <w:lang w:eastAsia="pt-BR"/>
        </w:rPr>
        <w:t>No ramo rural, o registro de atividades pode ser utilizado como uma ferramenta de suporte para o planejamento das atividades que precisam ser executadas, podendo organizá-las da forma que traga mais agilidade e eficiência, também é importante para ter uma documentação de tudo que é realizado na propriedade, sendo utilizado, futuramente, para fazer análises comparando determinados períodos.</w:t>
      </w:r>
    </w:p>
    <w:p w14:paraId="324DD2CA" w14:textId="67015C9D" w:rsidR="00B75EF5" w:rsidRPr="00465FCE" w:rsidRDefault="00B75EF5" w:rsidP="00465FCE">
      <w:pPr>
        <w:spacing w:after="0" w:line="360" w:lineRule="auto"/>
        <w:ind w:firstLine="709"/>
        <w:jc w:val="both"/>
        <w:rPr>
          <w:rFonts w:ascii="Arial" w:eastAsia="Arial" w:hAnsi="Arial" w:cs="Arial"/>
          <w:lang w:eastAsia="pt-BR"/>
        </w:rPr>
      </w:pPr>
      <w:r w:rsidRPr="00465FCE">
        <w:rPr>
          <w:rFonts w:ascii="Arial" w:eastAsia="Arial" w:hAnsi="Arial" w:cs="Arial"/>
          <w:lang w:eastAsia="pt-BR"/>
        </w:rPr>
        <w:t xml:space="preserve">Por fim, realizando a união de todas essas ferramentas de OSM (Organização, Sistemas e Métodos), que são o </w:t>
      </w:r>
      <w:r w:rsidRPr="00465FCE">
        <w:rPr>
          <w:rFonts w:ascii="Arial" w:eastAsia="Arial" w:hAnsi="Arial" w:cs="Arial"/>
          <w:i/>
          <w:lang w:eastAsia="pt-BR"/>
        </w:rPr>
        <w:t>layout</w:t>
      </w:r>
      <w:r w:rsidR="000174A8" w:rsidRPr="00465FCE">
        <w:rPr>
          <w:rFonts w:ascii="Arial" w:eastAsia="Arial" w:hAnsi="Arial" w:cs="Arial"/>
          <w:lang w:eastAsia="pt-BR"/>
        </w:rPr>
        <w:t>, fluxograma e registro de atividades</w:t>
      </w:r>
      <w:r w:rsidRPr="00465FCE">
        <w:rPr>
          <w:rFonts w:ascii="Arial" w:eastAsia="Arial" w:hAnsi="Arial" w:cs="Arial"/>
          <w:lang w:eastAsia="pt-BR"/>
        </w:rPr>
        <w:t xml:space="preserve">, é possível alcançar um planejamento bem mais eficiente para as propriedades rurais. Com essa estruturação será possível evitar desperdícios, reduzir custos, ter mais agilidade na execução de tarefas e ter mais clareza nos passos para alcançar os objetivos, fazendo </w:t>
      </w:r>
      <w:r w:rsidRPr="00465FCE">
        <w:rPr>
          <w:rFonts w:ascii="Arial" w:eastAsia="Arial" w:hAnsi="Arial" w:cs="Arial"/>
          <w:lang w:eastAsia="pt-BR"/>
        </w:rPr>
        <w:lastRenderedPageBreak/>
        <w:t>com que o trabalho se</w:t>
      </w:r>
      <w:r w:rsidR="00FC01EA" w:rsidRPr="00465FCE">
        <w:rPr>
          <w:rFonts w:ascii="Arial" w:eastAsia="Arial" w:hAnsi="Arial" w:cs="Arial"/>
          <w:lang w:eastAsia="pt-BR"/>
        </w:rPr>
        <w:t xml:space="preserve"> torne mais fácil e trazendo</w:t>
      </w:r>
      <w:r w:rsidRPr="00465FCE">
        <w:rPr>
          <w:rFonts w:ascii="Arial" w:eastAsia="Arial" w:hAnsi="Arial" w:cs="Arial"/>
          <w:lang w:eastAsia="pt-BR"/>
        </w:rPr>
        <w:t xml:space="preserve"> mais resultados positivos para as propriedades rurais.</w:t>
      </w:r>
    </w:p>
    <w:p w14:paraId="24F38924" w14:textId="77777777" w:rsidR="00B75EF5" w:rsidRPr="00465FCE" w:rsidRDefault="00B75EF5" w:rsidP="00465FCE">
      <w:pPr>
        <w:spacing w:after="0" w:line="360" w:lineRule="auto"/>
        <w:jc w:val="both"/>
        <w:rPr>
          <w:rFonts w:ascii="Arial" w:hAnsi="Arial" w:cs="Arial"/>
        </w:rPr>
      </w:pPr>
    </w:p>
    <w:p w14:paraId="76FBF58C" w14:textId="1760A0AC" w:rsidR="00EB61B8" w:rsidRPr="00465FCE" w:rsidRDefault="00EB61B8" w:rsidP="00465FCE">
      <w:pPr>
        <w:spacing w:after="0" w:line="360" w:lineRule="auto"/>
        <w:jc w:val="both"/>
        <w:rPr>
          <w:rFonts w:ascii="Arial" w:hAnsi="Arial" w:cs="Arial"/>
          <w:b/>
        </w:rPr>
      </w:pPr>
      <w:r w:rsidRPr="00465FCE">
        <w:rPr>
          <w:rFonts w:ascii="Arial" w:hAnsi="Arial" w:cs="Arial"/>
          <w:b/>
        </w:rPr>
        <w:t xml:space="preserve">2 METODOLOGIA </w:t>
      </w:r>
    </w:p>
    <w:p w14:paraId="3B07E908" w14:textId="77777777" w:rsidR="00EB61B8" w:rsidRPr="00465FCE" w:rsidRDefault="00EB61B8" w:rsidP="00465FCE">
      <w:pPr>
        <w:spacing w:after="0" w:line="360" w:lineRule="auto"/>
        <w:jc w:val="both"/>
        <w:rPr>
          <w:rFonts w:ascii="Arial" w:eastAsia="Times New Roman" w:hAnsi="Arial" w:cs="Arial"/>
          <w:b/>
        </w:rPr>
      </w:pPr>
    </w:p>
    <w:p w14:paraId="239E8CBA" w14:textId="4B6645F5" w:rsidR="002A5EF1" w:rsidRPr="00465FCE" w:rsidRDefault="00797CA9" w:rsidP="00465FCE">
      <w:pPr>
        <w:spacing w:after="0" w:line="360" w:lineRule="auto"/>
        <w:ind w:firstLine="709"/>
        <w:jc w:val="both"/>
        <w:rPr>
          <w:rFonts w:ascii="Arial" w:eastAsia="Arial" w:hAnsi="Arial" w:cs="Arial"/>
          <w:lang w:eastAsia="pt-BR"/>
        </w:rPr>
      </w:pPr>
      <w:r w:rsidRPr="00465FCE">
        <w:rPr>
          <w:rFonts w:ascii="Arial" w:eastAsia="Arial" w:hAnsi="Arial" w:cs="Arial"/>
          <w:lang w:eastAsia="pt-BR"/>
        </w:rPr>
        <w:t xml:space="preserve">Nesta etapa, </w:t>
      </w:r>
      <w:r w:rsidR="003F0F8B" w:rsidRPr="00465FCE">
        <w:rPr>
          <w:rFonts w:ascii="Arial" w:eastAsia="Arial" w:hAnsi="Arial" w:cs="Arial"/>
          <w:lang w:eastAsia="pt-BR"/>
        </w:rPr>
        <w:t>está abordada</w:t>
      </w:r>
      <w:r w:rsidRPr="00465FCE">
        <w:rPr>
          <w:rFonts w:ascii="Arial" w:eastAsia="Arial" w:hAnsi="Arial" w:cs="Arial"/>
          <w:lang w:eastAsia="pt-BR"/>
        </w:rPr>
        <w:t xml:space="preserve"> o </w:t>
      </w:r>
      <w:r w:rsidR="003F0F8B" w:rsidRPr="00465FCE">
        <w:rPr>
          <w:rFonts w:ascii="Arial" w:eastAsia="Arial" w:hAnsi="Arial" w:cs="Arial"/>
          <w:lang w:eastAsia="pt-BR"/>
        </w:rPr>
        <w:t xml:space="preserve">tipo de pesquisa </w:t>
      </w:r>
      <w:r w:rsidR="00E03262" w:rsidRPr="00465FCE">
        <w:rPr>
          <w:rFonts w:ascii="Arial" w:eastAsia="Arial" w:hAnsi="Arial" w:cs="Arial"/>
          <w:lang w:eastAsia="pt-BR"/>
        </w:rPr>
        <w:t>desenvolvido</w:t>
      </w:r>
      <w:r w:rsidRPr="00465FCE">
        <w:rPr>
          <w:rFonts w:ascii="Arial" w:eastAsia="Arial" w:hAnsi="Arial" w:cs="Arial"/>
          <w:lang w:eastAsia="pt-BR"/>
        </w:rPr>
        <w:t>, método de abordagem, método</w:t>
      </w:r>
      <w:r w:rsidR="003F0F8B" w:rsidRPr="00465FCE">
        <w:rPr>
          <w:rFonts w:ascii="Arial" w:eastAsia="Arial" w:hAnsi="Arial" w:cs="Arial"/>
          <w:lang w:eastAsia="pt-BR"/>
        </w:rPr>
        <w:t xml:space="preserve">s de procedimento e as técnicas </w:t>
      </w:r>
      <w:r w:rsidR="00E03262" w:rsidRPr="00465FCE">
        <w:rPr>
          <w:rFonts w:ascii="Arial" w:eastAsia="Arial" w:hAnsi="Arial" w:cs="Arial"/>
          <w:lang w:eastAsia="pt-BR"/>
        </w:rPr>
        <w:t>realizadas</w:t>
      </w:r>
      <w:r w:rsidRPr="00465FCE">
        <w:rPr>
          <w:rFonts w:ascii="Arial" w:eastAsia="Arial" w:hAnsi="Arial" w:cs="Arial"/>
          <w:lang w:eastAsia="pt-BR"/>
        </w:rPr>
        <w:t xml:space="preserve"> </w:t>
      </w:r>
      <w:r w:rsidR="00E03262" w:rsidRPr="00465FCE">
        <w:rPr>
          <w:rFonts w:ascii="Arial" w:eastAsia="Arial" w:hAnsi="Arial" w:cs="Arial"/>
          <w:lang w:eastAsia="pt-BR"/>
        </w:rPr>
        <w:t>n</w:t>
      </w:r>
      <w:r w:rsidRPr="00465FCE">
        <w:rPr>
          <w:rFonts w:ascii="Arial" w:eastAsia="Arial" w:hAnsi="Arial" w:cs="Arial"/>
          <w:lang w:eastAsia="pt-BR"/>
        </w:rPr>
        <w:t>a coleta de dados.</w:t>
      </w:r>
      <w:r w:rsidR="00D2116A" w:rsidRPr="00465FCE">
        <w:rPr>
          <w:rFonts w:ascii="Arial" w:eastAsia="Arial" w:hAnsi="Arial" w:cs="Arial"/>
          <w:lang w:eastAsia="pt-BR"/>
        </w:rPr>
        <w:t xml:space="preserve"> </w:t>
      </w:r>
      <w:r w:rsidR="002A5EF1" w:rsidRPr="00465FCE">
        <w:rPr>
          <w:rFonts w:ascii="Arial" w:eastAsia="Arial" w:hAnsi="Arial" w:cs="Arial"/>
          <w:lang w:eastAsia="pt-BR"/>
        </w:rPr>
        <w:t xml:space="preserve">Esses processos foram necessários para percorrer o caminho </w:t>
      </w:r>
      <w:r w:rsidR="00D2116A" w:rsidRPr="00465FCE">
        <w:rPr>
          <w:rFonts w:ascii="Arial" w:eastAsia="Arial" w:hAnsi="Arial" w:cs="Arial"/>
          <w:lang w:eastAsia="pt-BR"/>
        </w:rPr>
        <w:t>adequado para alcançar os objetivos propostos inicialmente.</w:t>
      </w:r>
    </w:p>
    <w:p w14:paraId="0A471515" w14:textId="01D7BF18" w:rsidR="00EB61B8" w:rsidRPr="00465FCE" w:rsidRDefault="00EB61B8" w:rsidP="00465FCE">
      <w:pPr>
        <w:spacing w:after="0" w:line="360" w:lineRule="auto"/>
        <w:jc w:val="both"/>
        <w:rPr>
          <w:rFonts w:ascii="Arial" w:eastAsia="Times New Roman" w:hAnsi="Arial" w:cs="Arial"/>
          <w:b/>
        </w:rPr>
      </w:pPr>
    </w:p>
    <w:p w14:paraId="64007E4C" w14:textId="4CCAA262" w:rsidR="00EB61B8" w:rsidRPr="00465FCE" w:rsidRDefault="00EB61B8" w:rsidP="00465FCE">
      <w:pPr>
        <w:spacing w:after="0" w:line="360" w:lineRule="auto"/>
        <w:jc w:val="both"/>
        <w:rPr>
          <w:rFonts w:ascii="Arial" w:eastAsia="Times New Roman" w:hAnsi="Arial" w:cs="Arial"/>
        </w:rPr>
      </w:pPr>
      <w:r w:rsidRPr="00465FCE">
        <w:rPr>
          <w:rFonts w:ascii="Arial" w:eastAsia="Times New Roman" w:hAnsi="Arial" w:cs="Arial"/>
        </w:rPr>
        <w:t>2.1 CATEGORIZAÇÃO DA PESQUISA</w:t>
      </w:r>
    </w:p>
    <w:p w14:paraId="01FA283E" w14:textId="77777777" w:rsidR="00EB61B8" w:rsidRPr="00465FCE" w:rsidRDefault="00EB61B8" w:rsidP="00465FCE">
      <w:pPr>
        <w:spacing w:after="0" w:line="360" w:lineRule="auto"/>
        <w:jc w:val="both"/>
        <w:rPr>
          <w:rFonts w:ascii="Arial" w:eastAsia="Times New Roman" w:hAnsi="Arial" w:cs="Arial"/>
          <w:b/>
        </w:rPr>
      </w:pPr>
    </w:p>
    <w:p w14:paraId="25FC1BC9" w14:textId="37C4766C" w:rsidR="00797CA9" w:rsidRPr="00465FCE" w:rsidRDefault="00797CA9" w:rsidP="00465FCE">
      <w:pPr>
        <w:spacing w:after="0" w:line="360" w:lineRule="auto"/>
        <w:ind w:firstLine="709"/>
        <w:jc w:val="both"/>
        <w:rPr>
          <w:rFonts w:ascii="Arial" w:eastAsia="Arial" w:hAnsi="Arial" w:cs="Arial"/>
          <w:lang w:eastAsia="pt-BR"/>
        </w:rPr>
      </w:pPr>
      <w:r w:rsidRPr="00465FCE">
        <w:rPr>
          <w:rFonts w:ascii="Arial" w:eastAsia="Arial" w:hAnsi="Arial" w:cs="Arial"/>
          <w:lang w:eastAsia="pt-BR"/>
        </w:rPr>
        <w:t xml:space="preserve">A categorização da pesquisa </w:t>
      </w:r>
      <w:r w:rsidR="00C408E8" w:rsidRPr="00465FCE">
        <w:rPr>
          <w:rFonts w:ascii="Arial" w:eastAsia="Arial" w:hAnsi="Arial" w:cs="Arial"/>
          <w:lang w:eastAsia="pt-BR"/>
        </w:rPr>
        <w:t>é importante para definir de que forma foi realizada essa pesquisa, portanto, ela ficou</w:t>
      </w:r>
      <w:r w:rsidRPr="00465FCE">
        <w:rPr>
          <w:rFonts w:ascii="Arial" w:eastAsia="Arial" w:hAnsi="Arial" w:cs="Arial"/>
          <w:lang w:eastAsia="pt-BR"/>
        </w:rPr>
        <w:t xml:space="preserve"> classificada c</w:t>
      </w:r>
      <w:r w:rsidR="00C408E8" w:rsidRPr="00465FCE">
        <w:rPr>
          <w:rFonts w:ascii="Arial" w:eastAsia="Arial" w:hAnsi="Arial" w:cs="Arial"/>
          <w:lang w:eastAsia="pt-BR"/>
        </w:rPr>
        <w:t xml:space="preserve">omo </w:t>
      </w:r>
      <w:r w:rsidR="000B7BF8">
        <w:rPr>
          <w:rFonts w:ascii="Arial" w:eastAsia="Arial" w:hAnsi="Arial" w:cs="Arial"/>
          <w:lang w:eastAsia="pt-BR"/>
        </w:rPr>
        <w:t>bibliográfica</w:t>
      </w:r>
      <w:r w:rsidR="00C408E8" w:rsidRPr="00465FCE">
        <w:rPr>
          <w:rFonts w:ascii="Arial" w:eastAsia="Arial" w:hAnsi="Arial" w:cs="Arial"/>
          <w:lang w:eastAsia="pt-BR"/>
        </w:rPr>
        <w:t>, onde os dados foram</w:t>
      </w:r>
      <w:r w:rsidRPr="00465FCE">
        <w:rPr>
          <w:rFonts w:ascii="Arial" w:eastAsia="Arial" w:hAnsi="Arial" w:cs="Arial"/>
          <w:lang w:eastAsia="pt-BR"/>
        </w:rPr>
        <w:t xml:space="preserve"> coletados através de teorias das ferramentas de OSM (Organização, Sis</w:t>
      </w:r>
      <w:r w:rsidR="003F0F8B" w:rsidRPr="00465FCE">
        <w:rPr>
          <w:rFonts w:ascii="Arial" w:eastAsia="Arial" w:hAnsi="Arial" w:cs="Arial"/>
          <w:lang w:eastAsia="pt-BR"/>
        </w:rPr>
        <w:t>temas e Métodos) já apresentadas</w:t>
      </w:r>
      <w:r w:rsidRPr="00465FCE">
        <w:rPr>
          <w:rFonts w:ascii="Arial" w:eastAsia="Arial" w:hAnsi="Arial" w:cs="Arial"/>
          <w:lang w:eastAsia="pt-BR"/>
        </w:rPr>
        <w:t xml:space="preserve"> por alguns autore</w:t>
      </w:r>
      <w:r w:rsidR="00215257" w:rsidRPr="00465FCE">
        <w:rPr>
          <w:rFonts w:ascii="Arial" w:eastAsia="Arial" w:hAnsi="Arial" w:cs="Arial"/>
          <w:lang w:eastAsia="pt-BR"/>
        </w:rPr>
        <w:t>s.</w:t>
      </w:r>
      <w:r w:rsidR="00ED22A3">
        <w:rPr>
          <w:rFonts w:ascii="Arial" w:eastAsia="Arial" w:hAnsi="Arial" w:cs="Arial"/>
          <w:lang w:eastAsia="pt-BR"/>
        </w:rPr>
        <w:t xml:space="preserve"> Para Alexandre, “o</w:t>
      </w:r>
      <w:r w:rsidR="00ED22A3" w:rsidRPr="00797CA9">
        <w:rPr>
          <w:rFonts w:ascii="Arial" w:eastAsia="Arial" w:hAnsi="Arial" w:cs="Arial"/>
          <w:lang w:eastAsia="pt-BR"/>
        </w:rPr>
        <w:t>s dados teóricos são aqueles que provêm das informações já existentes sobre a realidade e que a pesquisa define como teoria” (Alexandre, 2021, p. 43).</w:t>
      </w:r>
    </w:p>
    <w:p w14:paraId="53C2C16A" w14:textId="71CDC0B9" w:rsidR="00797CA9" w:rsidRPr="00465FCE" w:rsidRDefault="00D54E6C" w:rsidP="00ED22A3">
      <w:pPr>
        <w:spacing w:after="0" w:line="360" w:lineRule="auto"/>
        <w:ind w:firstLine="709"/>
        <w:jc w:val="both"/>
        <w:rPr>
          <w:rFonts w:ascii="Arial" w:eastAsia="Arial" w:hAnsi="Arial" w:cs="Arial"/>
          <w:lang w:eastAsia="pt-BR"/>
        </w:rPr>
      </w:pPr>
      <w:r w:rsidRPr="00465FCE">
        <w:rPr>
          <w:rFonts w:ascii="Arial" w:eastAsia="Arial" w:hAnsi="Arial" w:cs="Arial"/>
          <w:lang w:eastAsia="pt-BR"/>
        </w:rPr>
        <w:t>O tratamento dos dados foi</w:t>
      </w:r>
      <w:r w:rsidR="00797CA9" w:rsidRPr="00465FCE">
        <w:rPr>
          <w:rFonts w:ascii="Arial" w:eastAsia="Arial" w:hAnsi="Arial" w:cs="Arial"/>
          <w:lang w:eastAsia="pt-BR"/>
        </w:rPr>
        <w:t xml:space="preserve"> realizado de forma qualitativa, fazendo uma interpretaçã</w:t>
      </w:r>
      <w:r w:rsidR="00215257" w:rsidRPr="00465FCE">
        <w:rPr>
          <w:rFonts w:ascii="Arial" w:eastAsia="Arial" w:hAnsi="Arial" w:cs="Arial"/>
          <w:lang w:eastAsia="pt-BR"/>
        </w:rPr>
        <w:t>o não numérica dos dados</w:t>
      </w:r>
      <w:r w:rsidRPr="00465FCE">
        <w:rPr>
          <w:rFonts w:ascii="Arial" w:eastAsia="Arial" w:hAnsi="Arial" w:cs="Arial"/>
          <w:lang w:eastAsia="pt-BR"/>
        </w:rPr>
        <w:t>, trazendo os resultados através de ideias que podem ser implementadas futuramente na propriedade</w:t>
      </w:r>
      <w:r w:rsidR="00215257" w:rsidRPr="00465FCE">
        <w:rPr>
          <w:rFonts w:ascii="Arial" w:eastAsia="Arial" w:hAnsi="Arial" w:cs="Arial"/>
          <w:lang w:eastAsia="pt-BR"/>
        </w:rPr>
        <w:t>.</w:t>
      </w:r>
      <w:r w:rsidR="00ED22A3">
        <w:rPr>
          <w:rFonts w:ascii="Arial" w:eastAsia="Arial" w:hAnsi="Arial" w:cs="Arial"/>
          <w:lang w:eastAsia="pt-BR"/>
        </w:rPr>
        <w:t xml:space="preserve"> </w:t>
      </w:r>
      <w:r w:rsidR="00ED22A3" w:rsidRPr="00797CA9">
        <w:rPr>
          <w:rFonts w:ascii="Arial" w:eastAsia="Arial" w:hAnsi="Arial" w:cs="Arial"/>
          <w:lang w:eastAsia="pt-BR"/>
        </w:rPr>
        <w:t xml:space="preserve">Para Marconi e </w:t>
      </w:r>
      <w:proofErr w:type="spellStart"/>
      <w:r w:rsidR="00ED22A3" w:rsidRPr="00797CA9">
        <w:rPr>
          <w:rFonts w:ascii="Arial" w:eastAsia="Arial" w:hAnsi="Arial" w:cs="Arial"/>
          <w:lang w:eastAsia="pt-BR"/>
        </w:rPr>
        <w:t>Lakatos</w:t>
      </w:r>
      <w:proofErr w:type="spellEnd"/>
      <w:r w:rsidR="00ED22A3" w:rsidRPr="00797CA9">
        <w:rPr>
          <w:rFonts w:ascii="Arial" w:eastAsia="Arial" w:hAnsi="Arial" w:cs="Arial"/>
          <w:lang w:eastAsia="pt-BR"/>
        </w:rPr>
        <w:t xml:space="preserve">, a abordagem qualitativa “[...] preocupa-se em analisar e interpretar aspectos mais profundos, descrevendo a complexidade do comportamento humano” (Marconi; </w:t>
      </w:r>
      <w:proofErr w:type="spellStart"/>
      <w:r w:rsidR="00ED22A3" w:rsidRPr="00797CA9">
        <w:rPr>
          <w:rFonts w:ascii="Arial" w:eastAsia="Arial" w:hAnsi="Arial" w:cs="Arial"/>
          <w:lang w:eastAsia="pt-BR"/>
        </w:rPr>
        <w:t>Lakatos</w:t>
      </w:r>
      <w:proofErr w:type="spellEnd"/>
      <w:r w:rsidR="00ED22A3" w:rsidRPr="00797CA9">
        <w:rPr>
          <w:rFonts w:ascii="Arial" w:eastAsia="Arial" w:hAnsi="Arial" w:cs="Arial"/>
          <w:lang w:eastAsia="pt-BR"/>
        </w:rPr>
        <w:t>, 2022, p. 297).</w:t>
      </w:r>
    </w:p>
    <w:p w14:paraId="7182DFB7" w14:textId="1FA076BF" w:rsidR="00797CA9" w:rsidRPr="00465FCE" w:rsidRDefault="003F0F8B" w:rsidP="00ED22A3">
      <w:pPr>
        <w:spacing w:after="0" w:line="360" w:lineRule="auto"/>
        <w:ind w:firstLine="709"/>
        <w:jc w:val="both"/>
        <w:rPr>
          <w:rFonts w:ascii="Arial" w:eastAsia="Arial" w:hAnsi="Arial" w:cs="Arial"/>
          <w:lang w:eastAsia="pt-BR"/>
        </w:rPr>
      </w:pPr>
      <w:r w:rsidRPr="00465FCE">
        <w:rPr>
          <w:rFonts w:ascii="Arial" w:eastAsia="Arial" w:hAnsi="Arial" w:cs="Arial"/>
          <w:lang w:eastAsia="pt-BR"/>
        </w:rPr>
        <w:t xml:space="preserve">A pesquisa também </w:t>
      </w:r>
      <w:r w:rsidR="006E4AD3">
        <w:rPr>
          <w:rFonts w:ascii="Arial" w:eastAsia="Arial" w:hAnsi="Arial" w:cs="Arial"/>
          <w:lang w:eastAsia="pt-BR"/>
        </w:rPr>
        <w:t>se classificou</w:t>
      </w:r>
      <w:r w:rsidR="00797CA9" w:rsidRPr="00465FCE">
        <w:rPr>
          <w:rFonts w:ascii="Arial" w:eastAsia="Arial" w:hAnsi="Arial" w:cs="Arial"/>
          <w:lang w:eastAsia="pt-BR"/>
        </w:rPr>
        <w:t xml:space="preserve"> c</w:t>
      </w:r>
      <w:r w:rsidRPr="00465FCE">
        <w:rPr>
          <w:rFonts w:ascii="Arial" w:eastAsia="Arial" w:hAnsi="Arial" w:cs="Arial"/>
          <w:lang w:eastAsia="pt-BR"/>
        </w:rPr>
        <w:t>omo explicativa, onde realizou-se</w:t>
      </w:r>
      <w:r w:rsidR="00797CA9" w:rsidRPr="00465FCE">
        <w:rPr>
          <w:rFonts w:ascii="Arial" w:eastAsia="Arial" w:hAnsi="Arial" w:cs="Arial"/>
          <w:lang w:eastAsia="pt-BR"/>
        </w:rPr>
        <w:t xml:space="preserve"> uma explicação sobre as ferramentas de OSM (Organização, Sistemas e Métodos)</w:t>
      </w:r>
      <w:r w:rsidR="00D54E6C" w:rsidRPr="00465FCE">
        <w:rPr>
          <w:rFonts w:ascii="Arial" w:eastAsia="Arial" w:hAnsi="Arial" w:cs="Arial"/>
          <w:lang w:eastAsia="pt-BR"/>
        </w:rPr>
        <w:t xml:space="preserve"> que se enquadram para utilização na propriedade, deixando o </w:t>
      </w:r>
      <w:r w:rsidR="00D54E6C" w:rsidRPr="00465FCE">
        <w:rPr>
          <w:rFonts w:ascii="Arial" w:eastAsia="Montserrat" w:hAnsi="Arial" w:cs="Arial"/>
          <w:highlight w:val="white"/>
          <w:lang w:eastAsia="pt-BR"/>
        </w:rPr>
        <w:t>trabalho mais eficaz, melhorando a produtividade e o resultado final</w:t>
      </w:r>
      <w:r w:rsidR="00797CA9" w:rsidRPr="00465FCE">
        <w:rPr>
          <w:rFonts w:ascii="Arial" w:eastAsia="Arial" w:hAnsi="Arial" w:cs="Arial"/>
          <w:lang w:eastAsia="pt-BR"/>
        </w:rPr>
        <w:t xml:space="preserve">. </w:t>
      </w:r>
      <w:r w:rsidR="00ED22A3" w:rsidRPr="00797CA9">
        <w:rPr>
          <w:rFonts w:ascii="Arial" w:eastAsia="Arial" w:hAnsi="Arial" w:cs="Arial"/>
          <w:lang w:eastAsia="pt-BR"/>
        </w:rPr>
        <w:t xml:space="preserve">Marconi e </w:t>
      </w:r>
      <w:proofErr w:type="spellStart"/>
      <w:r w:rsidR="00ED22A3" w:rsidRPr="00797CA9">
        <w:rPr>
          <w:rFonts w:ascii="Arial" w:eastAsia="Arial" w:hAnsi="Arial" w:cs="Arial"/>
          <w:lang w:eastAsia="pt-BR"/>
        </w:rPr>
        <w:t>Lakatos</w:t>
      </w:r>
      <w:proofErr w:type="spellEnd"/>
      <w:r w:rsidR="00ED22A3" w:rsidRPr="00797CA9">
        <w:rPr>
          <w:rFonts w:ascii="Arial" w:eastAsia="Arial" w:hAnsi="Arial" w:cs="Arial"/>
          <w:lang w:eastAsia="pt-BR"/>
        </w:rPr>
        <w:t xml:space="preserve"> trazem que essas pesquisas “[...] objetivam identificar os fatores que subjazem à ocorrência de determinados fenômenos” (Marconi; </w:t>
      </w:r>
      <w:proofErr w:type="spellStart"/>
      <w:r w:rsidR="00ED22A3" w:rsidRPr="00797CA9">
        <w:rPr>
          <w:rFonts w:ascii="Arial" w:eastAsia="Arial" w:hAnsi="Arial" w:cs="Arial"/>
          <w:lang w:eastAsia="pt-BR"/>
        </w:rPr>
        <w:t>Lakatos</w:t>
      </w:r>
      <w:proofErr w:type="spellEnd"/>
      <w:r w:rsidR="00ED22A3" w:rsidRPr="00797CA9">
        <w:rPr>
          <w:rFonts w:ascii="Arial" w:eastAsia="Arial" w:hAnsi="Arial" w:cs="Arial"/>
          <w:lang w:eastAsia="pt-BR"/>
        </w:rPr>
        <w:t>, 2022, p. 297).</w:t>
      </w:r>
    </w:p>
    <w:p w14:paraId="1DC310B2" w14:textId="7DDAFAC7" w:rsidR="00797CA9" w:rsidRPr="00465FCE" w:rsidRDefault="00797CA9" w:rsidP="00ED22A3">
      <w:pPr>
        <w:spacing w:after="0" w:line="360" w:lineRule="auto"/>
        <w:ind w:firstLine="709"/>
        <w:jc w:val="both"/>
        <w:rPr>
          <w:rFonts w:ascii="Arial" w:eastAsia="Arial" w:hAnsi="Arial" w:cs="Arial"/>
          <w:lang w:eastAsia="pt-BR"/>
        </w:rPr>
      </w:pPr>
      <w:r w:rsidRPr="00465FCE">
        <w:rPr>
          <w:rFonts w:ascii="Arial" w:eastAsia="Arial" w:hAnsi="Arial" w:cs="Arial"/>
          <w:lang w:eastAsia="pt-BR"/>
        </w:rPr>
        <w:t>Por fim, a c</w:t>
      </w:r>
      <w:r w:rsidR="003F0F8B" w:rsidRPr="00465FCE">
        <w:rPr>
          <w:rFonts w:ascii="Arial" w:eastAsia="Arial" w:hAnsi="Arial" w:cs="Arial"/>
          <w:lang w:eastAsia="pt-BR"/>
        </w:rPr>
        <w:t>onduta em relação aos dados foi</w:t>
      </w:r>
      <w:r w:rsidRPr="00465FCE">
        <w:rPr>
          <w:rFonts w:ascii="Arial" w:eastAsia="Arial" w:hAnsi="Arial" w:cs="Arial"/>
          <w:lang w:eastAsia="pt-BR"/>
        </w:rPr>
        <w:t xml:space="preserve"> através de um est</w:t>
      </w:r>
      <w:r w:rsidR="003F0F8B" w:rsidRPr="00465FCE">
        <w:rPr>
          <w:rFonts w:ascii="Arial" w:eastAsia="Arial" w:hAnsi="Arial" w:cs="Arial"/>
          <w:lang w:eastAsia="pt-BR"/>
        </w:rPr>
        <w:t>udo de caso, onde foi realizada</w:t>
      </w:r>
      <w:r w:rsidRPr="00465FCE">
        <w:rPr>
          <w:rFonts w:ascii="Arial" w:eastAsia="Arial" w:hAnsi="Arial" w:cs="Arial"/>
          <w:lang w:eastAsia="pt-BR"/>
        </w:rPr>
        <w:t xml:space="preserve"> uma análise de como são empregadas as ferramentas de OSM (Organização, Sistemas e Métodos) em uma propriedade rural.</w:t>
      </w:r>
      <w:r w:rsidR="00ED22A3">
        <w:rPr>
          <w:rFonts w:ascii="Arial" w:eastAsia="Arial" w:hAnsi="Arial" w:cs="Arial"/>
          <w:lang w:eastAsia="pt-BR"/>
        </w:rPr>
        <w:t xml:space="preserve"> </w:t>
      </w:r>
      <w:r w:rsidR="00ED22A3" w:rsidRPr="00797CA9">
        <w:rPr>
          <w:rFonts w:ascii="Arial" w:eastAsia="Arial" w:hAnsi="Arial" w:cs="Arial"/>
          <w:lang w:eastAsia="pt-BR"/>
        </w:rPr>
        <w:t>O estudo</w:t>
      </w:r>
      <w:r w:rsidR="00ED22A3">
        <w:rPr>
          <w:rFonts w:ascii="Arial" w:eastAsia="Arial" w:hAnsi="Arial" w:cs="Arial"/>
          <w:lang w:eastAsia="pt-BR"/>
        </w:rPr>
        <w:t xml:space="preserve"> de caso, </w:t>
      </w:r>
      <w:r w:rsidR="00ED22A3">
        <w:rPr>
          <w:rFonts w:ascii="Arial" w:eastAsia="Arial" w:hAnsi="Arial" w:cs="Arial"/>
          <w:lang w:eastAsia="pt-BR"/>
        </w:rPr>
        <w:lastRenderedPageBreak/>
        <w:t xml:space="preserve">para </w:t>
      </w:r>
      <w:proofErr w:type="spellStart"/>
      <w:r w:rsidR="00ED22A3">
        <w:rPr>
          <w:rFonts w:ascii="Arial" w:eastAsia="Arial" w:hAnsi="Arial" w:cs="Arial"/>
          <w:lang w:eastAsia="pt-BR"/>
        </w:rPr>
        <w:t>Fachin</w:t>
      </w:r>
      <w:proofErr w:type="spellEnd"/>
      <w:r w:rsidR="00ED22A3">
        <w:rPr>
          <w:rFonts w:ascii="Arial" w:eastAsia="Arial" w:hAnsi="Arial" w:cs="Arial"/>
          <w:lang w:eastAsia="pt-BR"/>
        </w:rPr>
        <w:t>, “[...] n</w:t>
      </w:r>
      <w:r w:rsidR="00ED22A3" w:rsidRPr="00797CA9">
        <w:rPr>
          <w:rFonts w:ascii="Arial" w:eastAsia="Arial" w:hAnsi="Arial" w:cs="Arial"/>
          <w:lang w:eastAsia="pt-BR"/>
        </w:rPr>
        <w:t xml:space="preserve">o método do estudo de caso, leva-se em consideração, principalmente, a compreensão, como </w:t>
      </w:r>
      <w:r w:rsidR="00ED22A3">
        <w:rPr>
          <w:rFonts w:ascii="Arial" w:eastAsia="Arial" w:hAnsi="Arial" w:cs="Arial"/>
          <w:lang w:eastAsia="pt-BR"/>
        </w:rPr>
        <w:t>um todo, do assunto investigado</w:t>
      </w:r>
      <w:r w:rsidR="00ED22A3" w:rsidRPr="00797CA9">
        <w:rPr>
          <w:rFonts w:ascii="Arial" w:eastAsia="Arial" w:hAnsi="Arial" w:cs="Arial"/>
          <w:lang w:eastAsia="pt-BR"/>
        </w:rPr>
        <w:t>” (</w:t>
      </w:r>
      <w:proofErr w:type="spellStart"/>
      <w:r w:rsidR="00ED22A3" w:rsidRPr="00797CA9">
        <w:rPr>
          <w:rFonts w:ascii="Arial" w:eastAsia="Arial" w:hAnsi="Arial" w:cs="Arial"/>
          <w:lang w:eastAsia="pt-BR"/>
        </w:rPr>
        <w:t>Fachin</w:t>
      </w:r>
      <w:proofErr w:type="spellEnd"/>
      <w:r w:rsidR="00ED22A3" w:rsidRPr="00797CA9">
        <w:rPr>
          <w:rFonts w:ascii="Arial" w:eastAsia="Arial" w:hAnsi="Arial" w:cs="Arial"/>
          <w:lang w:eastAsia="pt-BR"/>
        </w:rPr>
        <w:t>, 2017, p. 41).</w:t>
      </w:r>
    </w:p>
    <w:p w14:paraId="4A87417C" w14:textId="241062F9" w:rsidR="00EB61B8" w:rsidRPr="00465FCE" w:rsidRDefault="00EB61B8" w:rsidP="00ED22A3">
      <w:pPr>
        <w:autoSpaceDE w:val="0"/>
        <w:autoSpaceDN w:val="0"/>
        <w:adjustRightInd w:val="0"/>
        <w:spacing w:after="0" w:line="360" w:lineRule="auto"/>
        <w:jc w:val="both"/>
        <w:rPr>
          <w:rFonts w:ascii="Arial" w:eastAsia="Times New Roman" w:hAnsi="Arial" w:cs="Arial"/>
        </w:rPr>
      </w:pPr>
    </w:p>
    <w:p w14:paraId="41E80F7C" w14:textId="61F7CF00" w:rsidR="00EB61B8" w:rsidRPr="00465FCE" w:rsidRDefault="00EB61B8" w:rsidP="00465FCE">
      <w:pPr>
        <w:spacing w:after="0" w:line="360" w:lineRule="auto"/>
        <w:jc w:val="both"/>
        <w:rPr>
          <w:rFonts w:ascii="Arial" w:eastAsia="Times New Roman" w:hAnsi="Arial" w:cs="Arial"/>
        </w:rPr>
      </w:pPr>
      <w:r w:rsidRPr="00465FCE">
        <w:rPr>
          <w:rFonts w:ascii="Arial" w:eastAsia="Times New Roman" w:hAnsi="Arial" w:cs="Arial"/>
        </w:rPr>
        <w:t>2.2 GERAÇÃO DE DADOS</w:t>
      </w:r>
    </w:p>
    <w:p w14:paraId="7EA6CEED" w14:textId="77777777" w:rsidR="00EB61B8" w:rsidRPr="00465FCE" w:rsidRDefault="00EB61B8" w:rsidP="00465FCE">
      <w:pPr>
        <w:spacing w:after="0" w:line="360" w:lineRule="auto"/>
        <w:jc w:val="both"/>
        <w:rPr>
          <w:rFonts w:ascii="Arial" w:eastAsia="Times New Roman" w:hAnsi="Arial" w:cs="Arial"/>
          <w:b/>
        </w:rPr>
      </w:pPr>
    </w:p>
    <w:p w14:paraId="06D2D963" w14:textId="47A394B4" w:rsidR="00D54E6C" w:rsidRPr="00465FCE" w:rsidRDefault="00797CA9" w:rsidP="00ED22A3">
      <w:pPr>
        <w:spacing w:after="0" w:line="360" w:lineRule="auto"/>
        <w:ind w:firstLine="709"/>
        <w:jc w:val="both"/>
        <w:rPr>
          <w:rFonts w:ascii="Arial" w:eastAsia="Arial" w:hAnsi="Arial" w:cs="Arial"/>
          <w:szCs w:val="22"/>
          <w:lang w:eastAsia="pt-BR"/>
        </w:rPr>
      </w:pPr>
      <w:r w:rsidRPr="00465FCE">
        <w:rPr>
          <w:rFonts w:ascii="Arial" w:eastAsia="Arial" w:hAnsi="Arial" w:cs="Arial"/>
          <w:szCs w:val="22"/>
          <w:lang w:eastAsia="pt-BR"/>
        </w:rPr>
        <w:t>A geração de dados corre</w:t>
      </w:r>
      <w:r w:rsidR="003F0F8B" w:rsidRPr="00465FCE">
        <w:rPr>
          <w:rFonts w:ascii="Arial" w:eastAsia="Arial" w:hAnsi="Arial" w:cs="Arial"/>
          <w:szCs w:val="22"/>
          <w:lang w:eastAsia="pt-BR"/>
        </w:rPr>
        <w:t>sponde a parte prática, que foi</w:t>
      </w:r>
      <w:r w:rsidRPr="00465FCE">
        <w:rPr>
          <w:rFonts w:ascii="Arial" w:eastAsia="Arial" w:hAnsi="Arial" w:cs="Arial"/>
          <w:szCs w:val="22"/>
          <w:lang w:eastAsia="pt-BR"/>
        </w:rPr>
        <w:t xml:space="preserve"> realizada através de </w:t>
      </w:r>
      <w:r w:rsidR="00436236" w:rsidRPr="00465FCE">
        <w:rPr>
          <w:rFonts w:ascii="Arial" w:eastAsia="Arial" w:hAnsi="Arial" w:cs="Arial"/>
          <w:szCs w:val="22"/>
          <w:lang w:eastAsia="pt-BR"/>
        </w:rPr>
        <w:t>uma documentação indireta onde os dados foram encontrados em fontes secundárias com pesquisa bibliográfica em livros e artigos científicos. Também foi utilizada a</w:t>
      </w:r>
      <w:r w:rsidRPr="00465FCE">
        <w:rPr>
          <w:rFonts w:ascii="Arial" w:eastAsia="Arial" w:hAnsi="Arial" w:cs="Arial"/>
          <w:szCs w:val="22"/>
          <w:lang w:eastAsia="pt-BR"/>
        </w:rPr>
        <w:t xml:space="preserve"> documentação direta, o l</w:t>
      </w:r>
      <w:r w:rsidR="00436236" w:rsidRPr="00465FCE">
        <w:rPr>
          <w:rFonts w:ascii="Arial" w:eastAsia="Arial" w:hAnsi="Arial" w:cs="Arial"/>
          <w:szCs w:val="22"/>
          <w:lang w:eastAsia="pt-BR"/>
        </w:rPr>
        <w:t>evantamento dos dados foi realizado</w:t>
      </w:r>
      <w:r w:rsidRPr="00465FCE">
        <w:rPr>
          <w:rFonts w:ascii="Arial" w:eastAsia="Arial" w:hAnsi="Arial" w:cs="Arial"/>
          <w:szCs w:val="22"/>
          <w:lang w:eastAsia="pt-BR"/>
        </w:rPr>
        <w:t xml:space="preserve"> na propriedade rural através de uma observação direta intensiva, utilizando técnicas de observação do que está sen</w:t>
      </w:r>
      <w:r w:rsidR="00E03262" w:rsidRPr="00465FCE">
        <w:rPr>
          <w:rFonts w:ascii="Arial" w:eastAsia="Arial" w:hAnsi="Arial" w:cs="Arial"/>
          <w:szCs w:val="22"/>
          <w:lang w:eastAsia="pt-BR"/>
        </w:rPr>
        <w:t>do feito na propriedade.</w:t>
      </w:r>
      <w:r w:rsidR="00ED22A3">
        <w:rPr>
          <w:rFonts w:ascii="Arial" w:eastAsia="Arial" w:hAnsi="Arial" w:cs="Arial"/>
          <w:szCs w:val="22"/>
          <w:lang w:eastAsia="pt-BR"/>
        </w:rPr>
        <w:t xml:space="preserve"> </w:t>
      </w:r>
      <w:r w:rsidR="00ED22A3" w:rsidRPr="00797CA9">
        <w:rPr>
          <w:rFonts w:ascii="Arial" w:eastAsia="Arial" w:hAnsi="Arial" w:cs="Arial"/>
          <w:szCs w:val="22"/>
          <w:lang w:eastAsia="pt-BR"/>
        </w:rPr>
        <w:t xml:space="preserve">Para </w:t>
      </w:r>
      <w:proofErr w:type="spellStart"/>
      <w:r w:rsidR="00ED22A3" w:rsidRPr="00797CA9">
        <w:rPr>
          <w:rFonts w:ascii="Arial" w:eastAsia="Arial" w:hAnsi="Arial" w:cs="Arial"/>
          <w:szCs w:val="22"/>
          <w:lang w:eastAsia="pt-BR"/>
        </w:rPr>
        <w:t>Lakatos</w:t>
      </w:r>
      <w:proofErr w:type="spellEnd"/>
      <w:r w:rsidR="00ED22A3" w:rsidRPr="00797CA9">
        <w:rPr>
          <w:rFonts w:ascii="Arial" w:eastAsia="Arial" w:hAnsi="Arial" w:cs="Arial"/>
          <w:szCs w:val="22"/>
          <w:lang w:eastAsia="pt-BR"/>
        </w:rPr>
        <w:t>, a observação não consiste apenas em ver e ouvir, mas também em examinar fatos ou fenômenos que se deseja estudar (</w:t>
      </w:r>
      <w:proofErr w:type="spellStart"/>
      <w:r w:rsidR="00ED22A3" w:rsidRPr="00797CA9">
        <w:rPr>
          <w:rFonts w:ascii="Arial" w:eastAsia="Arial" w:hAnsi="Arial" w:cs="Arial"/>
          <w:szCs w:val="22"/>
          <w:lang w:eastAsia="pt-BR"/>
        </w:rPr>
        <w:t>Lakatos</w:t>
      </w:r>
      <w:proofErr w:type="spellEnd"/>
      <w:r w:rsidR="00ED22A3" w:rsidRPr="00797CA9">
        <w:rPr>
          <w:rFonts w:ascii="Arial" w:eastAsia="Arial" w:hAnsi="Arial" w:cs="Arial"/>
          <w:szCs w:val="22"/>
          <w:lang w:eastAsia="pt-BR"/>
        </w:rPr>
        <w:t>, 2021).</w:t>
      </w:r>
    </w:p>
    <w:p w14:paraId="02A69F90" w14:textId="49F1A0E0" w:rsidR="00EB61B8" w:rsidRPr="00465FCE" w:rsidRDefault="00EB61B8" w:rsidP="00465FCE">
      <w:pPr>
        <w:spacing w:after="0" w:line="360" w:lineRule="auto"/>
        <w:jc w:val="both"/>
        <w:rPr>
          <w:rFonts w:ascii="Arial" w:eastAsia="Times New Roman" w:hAnsi="Arial" w:cs="Arial"/>
          <w:b/>
        </w:rPr>
      </w:pPr>
    </w:p>
    <w:p w14:paraId="4D43F908" w14:textId="290D3487" w:rsidR="00EB61B8" w:rsidRPr="00465FCE" w:rsidRDefault="00EB61B8" w:rsidP="00465FCE">
      <w:pPr>
        <w:spacing w:after="0" w:line="360" w:lineRule="auto"/>
        <w:jc w:val="both"/>
        <w:rPr>
          <w:rFonts w:ascii="Arial" w:eastAsia="Times New Roman" w:hAnsi="Arial" w:cs="Arial"/>
        </w:rPr>
      </w:pPr>
      <w:r w:rsidRPr="00465FCE">
        <w:rPr>
          <w:rFonts w:ascii="Arial" w:eastAsia="Times New Roman" w:hAnsi="Arial" w:cs="Arial"/>
        </w:rPr>
        <w:t xml:space="preserve">2.3 </w:t>
      </w:r>
      <w:r w:rsidR="00A92D81" w:rsidRPr="00465FCE">
        <w:rPr>
          <w:rFonts w:ascii="Arial" w:eastAsia="Times New Roman" w:hAnsi="Arial" w:cs="Arial"/>
        </w:rPr>
        <w:t xml:space="preserve">PLANO DE </w:t>
      </w:r>
      <w:r w:rsidRPr="00465FCE">
        <w:rPr>
          <w:rFonts w:ascii="Arial" w:eastAsia="Times New Roman" w:hAnsi="Arial" w:cs="Arial"/>
        </w:rPr>
        <w:t>ANÁLISE E INTERPRETAÇÃO DOS DADOS</w:t>
      </w:r>
    </w:p>
    <w:p w14:paraId="43B577B5" w14:textId="77777777" w:rsidR="00EB61B8" w:rsidRPr="00465FCE" w:rsidRDefault="00EB61B8" w:rsidP="00465FCE">
      <w:pPr>
        <w:spacing w:after="0" w:line="360" w:lineRule="auto"/>
        <w:jc w:val="both"/>
        <w:rPr>
          <w:rFonts w:ascii="Arial" w:eastAsia="Times New Roman" w:hAnsi="Arial" w:cs="Arial"/>
          <w:b/>
        </w:rPr>
      </w:pPr>
    </w:p>
    <w:p w14:paraId="31DDF62E" w14:textId="56D02E88" w:rsidR="00797CA9" w:rsidRPr="00465FCE" w:rsidRDefault="00797CA9" w:rsidP="009638FD">
      <w:pPr>
        <w:spacing w:after="0" w:line="360" w:lineRule="auto"/>
        <w:ind w:firstLine="709"/>
        <w:jc w:val="both"/>
        <w:rPr>
          <w:rFonts w:ascii="Arial" w:eastAsia="Arial" w:hAnsi="Arial" w:cs="Arial"/>
          <w:szCs w:val="22"/>
          <w:lang w:eastAsia="pt-BR"/>
        </w:rPr>
      </w:pPr>
      <w:r w:rsidRPr="00465FCE">
        <w:rPr>
          <w:rFonts w:ascii="Arial" w:eastAsia="Arial" w:hAnsi="Arial" w:cs="Arial"/>
          <w:szCs w:val="22"/>
          <w:lang w:eastAsia="pt-BR"/>
        </w:rPr>
        <w:t xml:space="preserve">A análise e interpretação dos dados tem por objetivo determinar de que forma foram empregadas as informações da coleta. Desta forma, o método de abordagem utilizado nesta pesquisa é o método dedutivo, que parte das teorias </w:t>
      </w:r>
      <w:r w:rsidR="00A92D81" w:rsidRPr="00465FCE">
        <w:rPr>
          <w:rFonts w:ascii="Arial" w:eastAsia="Arial" w:hAnsi="Arial" w:cs="Arial"/>
          <w:szCs w:val="22"/>
          <w:lang w:eastAsia="pt-BR"/>
        </w:rPr>
        <w:t>e conhecimentos já existentes.</w:t>
      </w:r>
      <w:r w:rsidR="009638FD">
        <w:rPr>
          <w:rFonts w:ascii="Arial" w:eastAsia="Arial" w:hAnsi="Arial" w:cs="Arial"/>
          <w:szCs w:val="22"/>
          <w:lang w:eastAsia="pt-BR"/>
        </w:rPr>
        <w:t xml:space="preserve"> </w:t>
      </w:r>
      <w:r w:rsidR="009638FD" w:rsidRPr="00797CA9">
        <w:rPr>
          <w:rFonts w:ascii="Arial" w:eastAsia="Arial" w:hAnsi="Arial" w:cs="Arial"/>
          <w:szCs w:val="22"/>
          <w:lang w:eastAsia="pt-BR"/>
        </w:rPr>
        <w:t xml:space="preserve">Para Marconi e </w:t>
      </w:r>
      <w:proofErr w:type="spellStart"/>
      <w:r w:rsidR="009638FD" w:rsidRPr="00797CA9">
        <w:rPr>
          <w:rFonts w:ascii="Arial" w:eastAsia="Arial" w:hAnsi="Arial" w:cs="Arial"/>
          <w:szCs w:val="22"/>
          <w:lang w:eastAsia="pt-BR"/>
        </w:rPr>
        <w:t>Lakatos</w:t>
      </w:r>
      <w:proofErr w:type="spellEnd"/>
      <w:r w:rsidR="009638FD" w:rsidRPr="00797CA9">
        <w:rPr>
          <w:rFonts w:ascii="Arial" w:eastAsia="Arial" w:hAnsi="Arial" w:cs="Arial"/>
          <w:szCs w:val="22"/>
          <w:lang w:eastAsia="pt-BR"/>
        </w:rPr>
        <w:t xml:space="preserve">, “[...] o dedutivo tem o propósito de explicitar o conteúdo das premissas” (Marconi; </w:t>
      </w:r>
      <w:proofErr w:type="spellStart"/>
      <w:r w:rsidR="009638FD" w:rsidRPr="00797CA9">
        <w:rPr>
          <w:rFonts w:ascii="Arial" w:eastAsia="Arial" w:hAnsi="Arial" w:cs="Arial"/>
          <w:szCs w:val="22"/>
          <w:lang w:eastAsia="pt-BR"/>
        </w:rPr>
        <w:t>Lakatos</w:t>
      </w:r>
      <w:proofErr w:type="spellEnd"/>
      <w:r w:rsidR="009638FD" w:rsidRPr="00797CA9">
        <w:rPr>
          <w:rFonts w:ascii="Arial" w:eastAsia="Arial" w:hAnsi="Arial" w:cs="Arial"/>
          <w:szCs w:val="22"/>
          <w:lang w:eastAsia="pt-BR"/>
        </w:rPr>
        <w:t>, 2022, p. 54).</w:t>
      </w:r>
    </w:p>
    <w:p w14:paraId="17D3DF43" w14:textId="3AB967D2" w:rsidR="00D51256" w:rsidRPr="00465FCE" w:rsidRDefault="00797CA9" w:rsidP="009638FD">
      <w:pPr>
        <w:spacing w:after="0" w:line="360" w:lineRule="auto"/>
        <w:ind w:firstLine="709"/>
        <w:jc w:val="both"/>
        <w:rPr>
          <w:rFonts w:ascii="Arial" w:hAnsi="Arial" w:cs="Arial"/>
        </w:rPr>
      </w:pPr>
      <w:r w:rsidRPr="00465FCE">
        <w:rPr>
          <w:rFonts w:ascii="Arial" w:eastAsia="Arial" w:hAnsi="Arial" w:cs="Arial"/>
          <w:szCs w:val="22"/>
          <w:lang w:eastAsia="pt-BR"/>
        </w:rPr>
        <w:t>Ainda, podemos trazer o método de procedimento, que está relacionado com</w:t>
      </w:r>
      <w:r w:rsidR="00A92D81" w:rsidRPr="00465FCE">
        <w:rPr>
          <w:rFonts w:ascii="Arial" w:eastAsia="Arial" w:hAnsi="Arial" w:cs="Arial"/>
          <w:szCs w:val="22"/>
          <w:lang w:eastAsia="pt-BR"/>
        </w:rPr>
        <w:t xml:space="preserve"> os procedimentos técnicos que foram utilizados, o método </w:t>
      </w:r>
      <w:r w:rsidRPr="00465FCE">
        <w:rPr>
          <w:rFonts w:ascii="Arial" w:eastAsia="Arial" w:hAnsi="Arial" w:cs="Arial"/>
          <w:szCs w:val="22"/>
          <w:lang w:eastAsia="pt-BR"/>
        </w:rPr>
        <w:t xml:space="preserve">utilizado </w:t>
      </w:r>
      <w:r w:rsidR="00A92D81" w:rsidRPr="00465FCE">
        <w:rPr>
          <w:rFonts w:ascii="Arial" w:eastAsia="Arial" w:hAnsi="Arial" w:cs="Arial"/>
          <w:szCs w:val="22"/>
          <w:lang w:eastAsia="pt-BR"/>
        </w:rPr>
        <w:t>foi o monográfico, onde foi estudado sobre a importância das ferramentas de OSM (Organização, Sistemas e Métodos) na propriedade rural</w:t>
      </w:r>
      <w:r w:rsidRPr="00465FCE">
        <w:rPr>
          <w:rFonts w:ascii="Arial" w:eastAsia="Arial" w:hAnsi="Arial" w:cs="Arial"/>
          <w:szCs w:val="22"/>
          <w:lang w:eastAsia="pt-BR"/>
        </w:rPr>
        <w:t>.</w:t>
      </w:r>
      <w:r w:rsidR="00A92D81" w:rsidRPr="00465FCE">
        <w:rPr>
          <w:rFonts w:ascii="Arial" w:hAnsi="Arial" w:cs="Arial"/>
        </w:rPr>
        <w:t xml:space="preserve"> </w:t>
      </w:r>
      <w:r w:rsidR="009638FD" w:rsidRPr="00797CA9">
        <w:rPr>
          <w:rFonts w:ascii="Arial" w:eastAsia="Arial" w:hAnsi="Arial" w:cs="Arial"/>
          <w:szCs w:val="22"/>
          <w:lang w:eastAsia="pt-BR"/>
        </w:rPr>
        <w:t xml:space="preserve">Para Marconi e </w:t>
      </w:r>
      <w:proofErr w:type="spellStart"/>
      <w:r w:rsidR="009638FD" w:rsidRPr="00797CA9">
        <w:rPr>
          <w:rFonts w:ascii="Arial" w:eastAsia="Arial" w:hAnsi="Arial" w:cs="Arial"/>
          <w:szCs w:val="22"/>
          <w:lang w:eastAsia="pt-BR"/>
        </w:rPr>
        <w:t>Lakatos</w:t>
      </w:r>
      <w:proofErr w:type="spellEnd"/>
      <w:r w:rsidR="009638FD" w:rsidRPr="00797CA9">
        <w:rPr>
          <w:rFonts w:ascii="Arial" w:eastAsia="Arial" w:hAnsi="Arial" w:cs="Arial"/>
          <w:szCs w:val="22"/>
          <w:lang w:eastAsia="pt-BR"/>
        </w:rPr>
        <w:t>, “</w:t>
      </w:r>
      <w:r w:rsidR="009638FD">
        <w:rPr>
          <w:rFonts w:ascii="Arial" w:eastAsia="Arial" w:hAnsi="Arial" w:cs="Arial"/>
          <w:szCs w:val="22"/>
          <w:lang w:eastAsia="pt-BR"/>
        </w:rPr>
        <w:t xml:space="preserve">[...] </w:t>
      </w:r>
      <w:r w:rsidR="009638FD" w:rsidRPr="00797CA9">
        <w:rPr>
          <w:rFonts w:ascii="Arial" w:eastAsia="Arial" w:hAnsi="Arial" w:cs="Arial"/>
          <w:szCs w:val="22"/>
          <w:lang w:eastAsia="pt-BR"/>
        </w:rPr>
        <w:t xml:space="preserve">o método comparativo permite analisar dados concretos, deduzindo deles elementos constantes, abstratos e gerais” (Marconi; </w:t>
      </w:r>
      <w:proofErr w:type="spellStart"/>
      <w:r w:rsidR="009638FD" w:rsidRPr="00797CA9">
        <w:rPr>
          <w:rFonts w:ascii="Arial" w:eastAsia="Arial" w:hAnsi="Arial" w:cs="Arial"/>
          <w:szCs w:val="22"/>
          <w:lang w:eastAsia="pt-BR"/>
        </w:rPr>
        <w:t>Lakatos</w:t>
      </w:r>
      <w:proofErr w:type="spellEnd"/>
      <w:r w:rsidR="009638FD" w:rsidRPr="00797CA9">
        <w:rPr>
          <w:rFonts w:ascii="Arial" w:eastAsia="Arial" w:hAnsi="Arial" w:cs="Arial"/>
          <w:szCs w:val="22"/>
          <w:lang w:eastAsia="pt-BR"/>
        </w:rPr>
        <w:t>, 2022, p. 85).</w:t>
      </w:r>
    </w:p>
    <w:p w14:paraId="2B21FE85" w14:textId="52C104A9" w:rsidR="00EB61B8" w:rsidRPr="00465FCE" w:rsidRDefault="00EB61B8" w:rsidP="00465FCE">
      <w:pPr>
        <w:spacing w:after="0" w:line="360" w:lineRule="auto"/>
        <w:jc w:val="both"/>
        <w:rPr>
          <w:rFonts w:ascii="Arial" w:hAnsi="Arial" w:cs="Arial"/>
        </w:rPr>
      </w:pPr>
    </w:p>
    <w:p w14:paraId="4D599028" w14:textId="4EECF70D" w:rsidR="004814C3" w:rsidRPr="00465FCE" w:rsidRDefault="00662E88" w:rsidP="00465FCE">
      <w:pPr>
        <w:keepNext/>
        <w:keepLines/>
        <w:spacing w:after="0" w:line="360" w:lineRule="auto"/>
        <w:jc w:val="both"/>
        <w:outlineLvl w:val="1"/>
        <w:rPr>
          <w:rFonts w:ascii="Arial" w:eastAsia="Arial" w:hAnsi="Arial" w:cs="Arial"/>
          <w:b/>
          <w:lang w:eastAsia="pt-BR"/>
        </w:rPr>
      </w:pPr>
      <w:bookmarkStart w:id="3" w:name="_Toc167636188"/>
      <w:r w:rsidRPr="00465FCE">
        <w:rPr>
          <w:rFonts w:ascii="Arial" w:eastAsia="Arial" w:hAnsi="Arial" w:cs="Arial"/>
          <w:b/>
          <w:lang w:eastAsia="pt-BR"/>
        </w:rPr>
        <w:t>3</w:t>
      </w:r>
      <w:r w:rsidR="004814C3" w:rsidRPr="00465FCE">
        <w:rPr>
          <w:rFonts w:ascii="Arial" w:eastAsia="Arial" w:hAnsi="Arial" w:cs="Arial"/>
          <w:b/>
          <w:lang w:eastAsia="pt-BR"/>
        </w:rPr>
        <w:t xml:space="preserve"> </w:t>
      </w:r>
      <w:bookmarkEnd w:id="3"/>
      <w:r w:rsidR="004948A4" w:rsidRPr="00465FCE">
        <w:rPr>
          <w:rFonts w:ascii="Arial" w:eastAsia="Arial" w:hAnsi="Arial" w:cs="Arial"/>
          <w:b/>
          <w:lang w:eastAsia="pt-BR"/>
        </w:rPr>
        <w:t>ANÁLISE E INTERPRETAÇÃO DOS DADOS</w:t>
      </w:r>
    </w:p>
    <w:p w14:paraId="7FFC2D89" w14:textId="77777777" w:rsidR="004814C3" w:rsidRPr="00465FCE" w:rsidRDefault="004814C3" w:rsidP="00465FCE">
      <w:pPr>
        <w:spacing w:after="0" w:line="360" w:lineRule="auto"/>
        <w:jc w:val="both"/>
        <w:rPr>
          <w:rFonts w:ascii="Arial" w:eastAsia="Arial" w:hAnsi="Arial" w:cs="Arial"/>
          <w:lang w:eastAsia="pt-BR"/>
        </w:rPr>
      </w:pPr>
    </w:p>
    <w:p w14:paraId="453B1229" w14:textId="58E964B2" w:rsidR="00520EC2" w:rsidRPr="00465FCE" w:rsidRDefault="00520EC2" w:rsidP="00465FCE">
      <w:pPr>
        <w:spacing w:after="0" w:line="360" w:lineRule="auto"/>
        <w:ind w:firstLine="709"/>
        <w:jc w:val="both"/>
        <w:rPr>
          <w:rFonts w:ascii="Arial" w:eastAsia="Arial" w:hAnsi="Arial" w:cs="Arial"/>
          <w:lang w:eastAsia="pt-BR"/>
        </w:rPr>
      </w:pPr>
      <w:r w:rsidRPr="00465FCE">
        <w:rPr>
          <w:rFonts w:ascii="Arial" w:eastAsia="Arial" w:hAnsi="Arial" w:cs="Arial"/>
          <w:lang w:eastAsia="pt-BR"/>
        </w:rPr>
        <w:t>Nesta etapa, foi realizada uma breve descrição sobre a propriedade, como são realizadas as atividades e como funciona a gestão</w:t>
      </w:r>
      <w:r w:rsidR="009441FC" w:rsidRPr="00465FCE">
        <w:rPr>
          <w:rFonts w:ascii="Arial" w:eastAsia="Arial" w:hAnsi="Arial" w:cs="Arial"/>
          <w:lang w:eastAsia="pt-BR"/>
        </w:rPr>
        <w:t xml:space="preserve">. Também foi identificado como é a </w:t>
      </w:r>
      <w:r w:rsidR="009441FC" w:rsidRPr="00465FCE">
        <w:rPr>
          <w:rFonts w:ascii="Arial" w:eastAsia="Arial" w:hAnsi="Arial" w:cs="Arial"/>
          <w:lang w:eastAsia="pt-BR"/>
        </w:rPr>
        <w:lastRenderedPageBreak/>
        <w:t xml:space="preserve">OSM (Organização, Sistemas e Métodos) da propriedade e </w:t>
      </w:r>
      <w:r w:rsidR="00E03262" w:rsidRPr="00465FCE">
        <w:rPr>
          <w:rFonts w:ascii="Arial" w:eastAsia="Arial" w:hAnsi="Arial" w:cs="Arial"/>
          <w:lang w:eastAsia="pt-BR"/>
        </w:rPr>
        <w:t xml:space="preserve">trabalhado uma proposta com sugestões de melhorias e adequações </w:t>
      </w:r>
      <w:r w:rsidR="009441FC" w:rsidRPr="00465FCE">
        <w:rPr>
          <w:rFonts w:ascii="Arial" w:eastAsia="Arial" w:hAnsi="Arial" w:cs="Arial"/>
          <w:lang w:eastAsia="pt-BR"/>
        </w:rPr>
        <w:t>para melhor</w:t>
      </w:r>
      <w:r w:rsidR="00FC01EA" w:rsidRPr="00465FCE">
        <w:rPr>
          <w:rFonts w:ascii="Arial" w:eastAsia="Arial" w:hAnsi="Arial" w:cs="Arial"/>
          <w:lang w:eastAsia="pt-BR"/>
        </w:rPr>
        <w:t>ar</w:t>
      </w:r>
      <w:r w:rsidR="009441FC" w:rsidRPr="00465FCE">
        <w:rPr>
          <w:rFonts w:ascii="Arial" w:eastAsia="Arial" w:hAnsi="Arial" w:cs="Arial"/>
          <w:lang w:eastAsia="pt-BR"/>
        </w:rPr>
        <w:t xml:space="preserve"> o desempenho da</w:t>
      </w:r>
      <w:r w:rsidR="00D24C3B" w:rsidRPr="00465FCE">
        <w:rPr>
          <w:rFonts w:ascii="Arial" w:eastAsia="Arial" w:hAnsi="Arial" w:cs="Arial"/>
          <w:lang w:eastAsia="pt-BR"/>
        </w:rPr>
        <w:t>s atividades e, possivelmente, aumentar</w:t>
      </w:r>
      <w:r w:rsidR="009441FC" w:rsidRPr="00465FCE">
        <w:rPr>
          <w:rFonts w:ascii="Arial" w:eastAsia="Arial" w:hAnsi="Arial" w:cs="Arial"/>
          <w:lang w:eastAsia="pt-BR"/>
        </w:rPr>
        <w:t xml:space="preserve"> os resultados.</w:t>
      </w:r>
    </w:p>
    <w:p w14:paraId="5CAE4F56" w14:textId="77777777" w:rsidR="009441FC" w:rsidRPr="00465FCE" w:rsidRDefault="009441FC" w:rsidP="00465FCE">
      <w:pPr>
        <w:spacing w:after="0" w:line="360" w:lineRule="auto"/>
        <w:jc w:val="both"/>
        <w:rPr>
          <w:rFonts w:ascii="Arial" w:eastAsia="Arial" w:hAnsi="Arial" w:cs="Arial"/>
          <w:lang w:eastAsia="pt-BR"/>
        </w:rPr>
      </w:pPr>
    </w:p>
    <w:p w14:paraId="26267CBF" w14:textId="4E1ABB3E" w:rsidR="009441FC" w:rsidRPr="00465FCE" w:rsidRDefault="009441FC" w:rsidP="009441FC">
      <w:pPr>
        <w:spacing w:after="0" w:line="360" w:lineRule="auto"/>
        <w:jc w:val="both"/>
        <w:rPr>
          <w:rFonts w:ascii="Arial" w:eastAsia="Arial" w:hAnsi="Arial" w:cs="Arial"/>
          <w:lang w:eastAsia="pt-BR"/>
        </w:rPr>
      </w:pPr>
      <w:r w:rsidRPr="00465FCE">
        <w:rPr>
          <w:rFonts w:ascii="Arial" w:eastAsia="Arial" w:hAnsi="Arial" w:cs="Arial"/>
          <w:lang w:eastAsia="pt-BR"/>
        </w:rPr>
        <w:t>3.1 APRESENTAÇÃO DA PROPRIEDADE</w:t>
      </w:r>
    </w:p>
    <w:p w14:paraId="728E2A83" w14:textId="77777777" w:rsidR="009441FC" w:rsidRPr="00465FCE" w:rsidRDefault="009441FC" w:rsidP="009441FC">
      <w:pPr>
        <w:spacing w:after="0" w:line="360" w:lineRule="auto"/>
        <w:jc w:val="both"/>
        <w:rPr>
          <w:rFonts w:ascii="Arial" w:eastAsia="Arial" w:hAnsi="Arial" w:cs="Arial"/>
          <w:lang w:eastAsia="pt-BR"/>
        </w:rPr>
      </w:pPr>
    </w:p>
    <w:p w14:paraId="5079754C" w14:textId="0B3E55B9" w:rsidR="000B63FD" w:rsidRPr="00465FCE" w:rsidRDefault="000B63FD" w:rsidP="000B63FD">
      <w:pPr>
        <w:spacing w:after="0" w:line="360" w:lineRule="auto"/>
        <w:ind w:firstLine="709"/>
        <w:jc w:val="both"/>
        <w:rPr>
          <w:rFonts w:ascii="Arial" w:eastAsia="Arial" w:hAnsi="Arial" w:cs="Arial"/>
          <w:lang w:eastAsia="pt-BR"/>
        </w:rPr>
      </w:pPr>
      <w:r w:rsidRPr="00465FCE">
        <w:rPr>
          <w:rFonts w:ascii="Arial" w:eastAsia="Arial" w:hAnsi="Arial" w:cs="Arial"/>
          <w:lang w:eastAsia="pt-BR"/>
        </w:rPr>
        <w:t>A propriedade estudada se localiza no interior de Cândido Godói/RS, e é classificada como pequena propriedade rural. Atualmente, ela conta com o manejo de duas atividades de produção, que é a pecuária, desenvolvida através da produção leiteira, e o cultivo de grãos, como soja, milho e trigo.</w:t>
      </w:r>
    </w:p>
    <w:p w14:paraId="129A69EA" w14:textId="6282714A" w:rsidR="00D24C3B" w:rsidRPr="00465FCE" w:rsidRDefault="00D24C3B" w:rsidP="00D24C3B">
      <w:pPr>
        <w:spacing w:after="0" w:line="360" w:lineRule="auto"/>
        <w:ind w:firstLine="709"/>
        <w:jc w:val="both"/>
        <w:rPr>
          <w:rFonts w:ascii="Arial" w:eastAsia="Arial" w:hAnsi="Arial" w:cs="Arial"/>
          <w:lang w:eastAsia="pt-BR"/>
        </w:rPr>
      </w:pPr>
      <w:r w:rsidRPr="00465FCE">
        <w:rPr>
          <w:rFonts w:ascii="Arial" w:eastAsia="Arial" w:hAnsi="Arial" w:cs="Arial"/>
          <w:lang w:eastAsia="pt-BR"/>
        </w:rPr>
        <w:t>O trabalho na propriedade começou em 1974, onde o atual proprietário ajudava o seu pai a realizar as ta</w:t>
      </w:r>
      <w:r w:rsidR="00550B0D" w:rsidRPr="00465FCE">
        <w:rPr>
          <w:rFonts w:ascii="Arial" w:eastAsia="Arial" w:hAnsi="Arial" w:cs="Arial"/>
          <w:lang w:eastAsia="pt-BR"/>
        </w:rPr>
        <w:t>refas necessárias,</w:t>
      </w:r>
      <w:r w:rsidRPr="00465FCE">
        <w:rPr>
          <w:rFonts w:ascii="Arial" w:eastAsia="Arial" w:hAnsi="Arial" w:cs="Arial"/>
          <w:lang w:eastAsia="pt-BR"/>
        </w:rPr>
        <w:t xml:space="preserve"> </w:t>
      </w:r>
      <w:r w:rsidR="000B63FD" w:rsidRPr="00465FCE">
        <w:rPr>
          <w:rFonts w:ascii="Arial" w:eastAsia="Arial" w:hAnsi="Arial" w:cs="Arial"/>
          <w:lang w:eastAsia="pt-BR"/>
        </w:rPr>
        <w:t>a</w:t>
      </w:r>
      <w:r w:rsidRPr="00465FCE">
        <w:rPr>
          <w:rFonts w:ascii="Arial" w:eastAsia="Arial" w:hAnsi="Arial" w:cs="Arial"/>
          <w:lang w:eastAsia="pt-BR"/>
        </w:rPr>
        <w:t xml:space="preserve"> tecnologia</w:t>
      </w:r>
      <w:r w:rsidR="000B63FD" w:rsidRPr="00465FCE">
        <w:rPr>
          <w:rFonts w:ascii="Arial" w:eastAsia="Arial" w:hAnsi="Arial" w:cs="Arial"/>
          <w:lang w:eastAsia="pt-BR"/>
        </w:rPr>
        <w:t xml:space="preserve"> era escassa</w:t>
      </w:r>
      <w:r w:rsidRPr="00465FCE">
        <w:rPr>
          <w:rFonts w:ascii="Arial" w:eastAsia="Arial" w:hAnsi="Arial" w:cs="Arial"/>
          <w:lang w:eastAsia="pt-BR"/>
        </w:rPr>
        <w:t xml:space="preserve"> e </w:t>
      </w:r>
      <w:r w:rsidR="000B63FD" w:rsidRPr="00465FCE">
        <w:rPr>
          <w:rFonts w:ascii="Arial" w:eastAsia="Arial" w:hAnsi="Arial" w:cs="Arial"/>
          <w:lang w:eastAsia="pt-BR"/>
        </w:rPr>
        <w:t xml:space="preserve">os </w:t>
      </w:r>
      <w:r w:rsidRPr="00465FCE">
        <w:rPr>
          <w:rFonts w:ascii="Arial" w:eastAsia="Arial" w:hAnsi="Arial" w:cs="Arial"/>
          <w:lang w:eastAsia="pt-BR"/>
        </w:rPr>
        <w:t>equipamentos</w:t>
      </w:r>
      <w:r w:rsidR="000B63FD" w:rsidRPr="00465FCE">
        <w:rPr>
          <w:rFonts w:ascii="Arial" w:eastAsia="Arial" w:hAnsi="Arial" w:cs="Arial"/>
          <w:lang w:eastAsia="pt-BR"/>
        </w:rPr>
        <w:t xml:space="preserve"> eram arcaicos</w:t>
      </w:r>
      <w:r w:rsidRPr="00465FCE">
        <w:rPr>
          <w:rFonts w:ascii="Arial" w:eastAsia="Arial" w:hAnsi="Arial" w:cs="Arial"/>
          <w:lang w:eastAsia="pt-BR"/>
        </w:rPr>
        <w:t>, então as atividades eram realizadas de forma braçal</w:t>
      </w:r>
      <w:r w:rsidR="000B63FD" w:rsidRPr="00465FCE">
        <w:rPr>
          <w:rFonts w:ascii="Arial" w:eastAsia="Arial" w:hAnsi="Arial" w:cs="Arial"/>
          <w:lang w:eastAsia="pt-BR"/>
        </w:rPr>
        <w:t>. Naquela época</w:t>
      </w:r>
      <w:r w:rsidR="00E84AD2" w:rsidRPr="00465FCE">
        <w:rPr>
          <w:rFonts w:ascii="Arial" w:eastAsia="Arial" w:hAnsi="Arial" w:cs="Arial"/>
          <w:lang w:eastAsia="pt-BR"/>
        </w:rPr>
        <w:t>, o rendimento vinha do plantio de gr</w:t>
      </w:r>
      <w:r w:rsidR="00550B0D" w:rsidRPr="00465FCE">
        <w:rPr>
          <w:rFonts w:ascii="Arial" w:eastAsia="Arial" w:hAnsi="Arial" w:cs="Arial"/>
          <w:lang w:eastAsia="pt-BR"/>
        </w:rPr>
        <w:t>ãos</w:t>
      </w:r>
      <w:r w:rsidR="00E84AD2" w:rsidRPr="00465FCE">
        <w:rPr>
          <w:rFonts w:ascii="Arial" w:eastAsia="Arial" w:hAnsi="Arial" w:cs="Arial"/>
          <w:lang w:eastAsia="pt-BR"/>
        </w:rPr>
        <w:t xml:space="preserve">, produção leiteira e </w:t>
      </w:r>
      <w:r w:rsidR="00550B0D" w:rsidRPr="00465FCE">
        <w:rPr>
          <w:rFonts w:ascii="Arial" w:eastAsia="Arial" w:hAnsi="Arial" w:cs="Arial"/>
          <w:lang w:eastAsia="pt-BR"/>
        </w:rPr>
        <w:t>suinocultura, porém, era cultivado em menor quantidade do que nos dias atuais.</w:t>
      </w:r>
    </w:p>
    <w:p w14:paraId="29649C7E" w14:textId="276FD0D4" w:rsidR="00D24C3B" w:rsidRPr="00465FCE" w:rsidRDefault="00550B0D" w:rsidP="00550B0D">
      <w:pPr>
        <w:spacing w:after="0" w:line="360" w:lineRule="auto"/>
        <w:ind w:firstLine="709"/>
        <w:jc w:val="both"/>
        <w:rPr>
          <w:rFonts w:ascii="Arial" w:eastAsia="Arial" w:hAnsi="Arial" w:cs="Arial"/>
          <w:lang w:eastAsia="pt-BR"/>
        </w:rPr>
      </w:pPr>
      <w:r w:rsidRPr="00465FCE">
        <w:rPr>
          <w:rFonts w:ascii="Arial" w:eastAsia="Arial" w:hAnsi="Arial" w:cs="Arial"/>
          <w:lang w:eastAsia="pt-BR"/>
        </w:rPr>
        <w:t xml:space="preserve">No início, para realizar as atividades era preciso se esforçar muito mais que nos dias de hoje, o leite era tirado a mão, sem o uso de </w:t>
      </w:r>
      <w:proofErr w:type="spellStart"/>
      <w:r w:rsidRPr="00465FCE">
        <w:rPr>
          <w:rFonts w:ascii="Arial" w:eastAsia="Arial" w:hAnsi="Arial" w:cs="Arial"/>
          <w:lang w:eastAsia="pt-BR"/>
        </w:rPr>
        <w:t>ordenhadeira</w:t>
      </w:r>
      <w:proofErr w:type="spellEnd"/>
      <w:r w:rsidRPr="00465FCE">
        <w:rPr>
          <w:rFonts w:ascii="Arial" w:eastAsia="Arial" w:hAnsi="Arial" w:cs="Arial"/>
          <w:lang w:eastAsia="pt-BR"/>
        </w:rPr>
        <w:t xml:space="preserve"> e o plantio era feito com equipamentos manuais. A partir de 198</w:t>
      </w:r>
      <w:r w:rsidR="00AF055E" w:rsidRPr="00465FCE">
        <w:rPr>
          <w:rFonts w:ascii="Arial" w:eastAsia="Arial" w:hAnsi="Arial" w:cs="Arial"/>
          <w:lang w:eastAsia="pt-BR"/>
        </w:rPr>
        <w:t>0</w:t>
      </w:r>
      <w:r w:rsidRPr="00465FCE">
        <w:rPr>
          <w:rFonts w:ascii="Arial" w:eastAsia="Arial" w:hAnsi="Arial" w:cs="Arial"/>
          <w:lang w:eastAsia="pt-BR"/>
        </w:rPr>
        <w:t xml:space="preserve"> começaram a ser adquiridos alguns equipamentos como trator, semeadeira, pulverizador e </w:t>
      </w:r>
      <w:proofErr w:type="spellStart"/>
      <w:r w:rsidRPr="00465FCE">
        <w:rPr>
          <w:rFonts w:ascii="Arial" w:eastAsia="Arial" w:hAnsi="Arial" w:cs="Arial"/>
          <w:lang w:eastAsia="pt-BR"/>
        </w:rPr>
        <w:t>ordenhadeira</w:t>
      </w:r>
      <w:proofErr w:type="spellEnd"/>
      <w:r w:rsidRPr="00465FCE">
        <w:rPr>
          <w:rFonts w:ascii="Arial" w:eastAsia="Arial" w:hAnsi="Arial" w:cs="Arial"/>
          <w:lang w:eastAsia="pt-BR"/>
        </w:rPr>
        <w:t>, que facilitaram a execução das atividades.</w:t>
      </w:r>
    </w:p>
    <w:p w14:paraId="13D465E4" w14:textId="1863FAE8" w:rsidR="00D24C3B" w:rsidRPr="00465FCE" w:rsidRDefault="00521A3F" w:rsidP="00521A3F">
      <w:pPr>
        <w:spacing w:after="0" w:line="360" w:lineRule="auto"/>
        <w:ind w:firstLine="709"/>
        <w:jc w:val="both"/>
        <w:rPr>
          <w:rFonts w:ascii="Arial" w:eastAsia="Arial" w:hAnsi="Arial" w:cs="Arial"/>
          <w:lang w:eastAsia="pt-BR"/>
        </w:rPr>
      </w:pPr>
      <w:r w:rsidRPr="00465FCE">
        <w:rPr>
          <w:rFonts w:ascii="Arial" w:eastAsia="Arial" w:hAnsi="Arial" w:cs="Arial"/>
          <w:lang w:eastAsia="pt-BR"/>
        </w:rPr>
        <w:t>Em 2005, com o falecimento do proprietário, as atividades começaram a ser administradas pelo filho do proprietário e sua esposa, que administram a propriedade até os dias de hoje. Daquele ano até hoje, foram adquiridos mais equipamentos, para suprir as demandas atuais da propriedade.</w:t>
      </w:r>
    </w:p>
    <w:p w14:paraId="5028EEAF" w14:textId="2C7257F7" w:rsidR="004814C3" w:rsidRPr="00465FCE" w:rsidRDefault="000B63FD" w:rsidP="000B32ED">
      <w:pPr>
        <w:spacing w:after="0" w:line="360" w:lineRule="auto"/>
        <w:ind w:firstLine="709"/>
        <w:jc w:val="both"/>
        <w:rPr>
          <w:rFonts w:ascii="Arial" w:eastAsia="Arial" w:hAnsi="Arial" w:cs="Arial"/>
          <w:lang w:eastAsia="pt-BR"/>
        </w:rPr>
      </w:pPr>
      <w:r w:rsidRPr="00465FCE">
        <w:rPr>
          <w:rFonts w:ascii="Arial" w:eastAsia="Arial" w:hAnsi="Arial" w:cs="Arial"/>
          <w:lang w:eastAsia="pt-BR"/>
        </w:rPr>
        <w:t>Nos dias atuais</w:t>
      </w:r>
      <w:r w:rsidR="004814C3" w:rsidRPr="00465FCE">
        <w:rPr>
          <w:rFonts w:ascii="Arial" w:eastAsia="Arial" w:hAnsi="Arial" w:cs="Arial"/>
          <w:lang w:eastAsia="pt-BR"/>
        </w:rPr>
        <w:t xml:space="preserve">, a propriedade </w:t>
      </w:r>
      <w:r w:rsidRPr="00465FCE">
        <w:rPr>
          <w:rFonts w:ascii="Arial" w:eastAsia="Arial" w:hAnsi="Arial" w:cs="Arial"/>
          <w:lang w:eastAsia="pt-BR"/>
        </w:rPr>
        <w:t>conta com uma extensão</w:t>
      </w:r>
      <w:r w:rsidR="004814C3" w:rsidRPr="00465FCE">
        <w:rPr>
          <w:rFonts w:ascii="Arial" w:eastAsia="Arial" w:hAnsi="Arial" w:cs="Arial"/>
          <w:lang w:eastAsia="pt-BR"/>
        </w:rPr>
        <w:t xml:space="preserve"> de 34 hectares, sendo 29 hectares utilizados para a cultivação de grãos e 5 hectares para a produção leiteira. </w:t>
      </w:r>
      <w:r w:rsidRPr="00465FCE">
        <w:rPr>
          <w:rFonts w:ascii="Arial" w:eastAsia="Arial" w:hAnsi="Arial" w:cs="Arial"/>
          <w:lang w:eastAsia="pt-BR"/>
        </w:rPr>
        <w:t>Para a execução das tarefas, possui</w:t>
      </w:r>
      <w:r w:rsidR="004948A4" w:rsidRPr="00465FCE">
        <w:rPr>
          <w:rFonts w:ascii="Arial" w:eastAsia="Arial" w:hAnsi="Arial" w:cs="Arial"/>
          <w:lang w:eastAsia="pt-BR"/>
        </w:rPr>
        <w:t xml:space="preserve"> mão de obra</w:t>
      </w:r>
      <w:r w:rsidR="004814C3" w:rsidRPr="00465FCE">
        <w:rPr>
          <w:rFonts w:ascii="Arial" w:eastAsia="Arial" w:hAnsi="Arial" w:cs="Arial"/>
          <w:lang w:eastAsia="pt-BR"/>
        </w:rPr>
        <w:t xml:space="preserve"> de 4 pessoas, sendo todas de uma só família.</w:t>
      </w:r>
    </w:p>
    <w:p w14:paraId="7FC55375" w14:textId="600FEADC" w:rsidR="00B93E3C" w:rsidRPr="00465FCE" w:rsidRDefault="00520EC2" w:rsidP="00520EC2">
      <w:pPr>
        <w:spacing w:after="0" w:line="360" w:lineRule="auto"/>
        <w:ind w:firstLine="709"/>
        <w:jc w:val="both"/>
        <w:rPr>
          <w:rFonts w:ascii="Arial" w:eastAsia="Arial" w:hAnsi="Arial" w:cs="Arial"/>
          <w:lang w:eastAsia="pt-BR"/>
        </w:rPr>
      </w:pPr>
      <w:r w:rsidRPr="00465FCE">
        <w:rPr>
          <w:rFonts w:ascii="Arial" w:eastAsia="Arial" w:hAnsi="Arial" w:cs="Arial"/>
          <w:lang w:eastAsia="pt-BR"/>
        </w:rPr>
        <w:t>A atividade refe</w:t>
      </w:r>
      <w:r w:rsidR="009441FC" w:rsidRPr="00465FCE">
        <w:rPr>
          <w:rFonts w:ascii="Arial" w:eastAsia="Arial" w:hAnsi="Arial" w:cs="Arial"/>
          <w:lang w:eastAsia="pt-BR"/>
        </w:rPr>
        <w:t>re</w:t>
      </w:r>
      <w:r w:rsidRPr="00465FCE">
        <w:rPr>
          <w:rFonts w:ascii="Arial" w:eastAsia="Arial" w:hAnsi="Arial" w:cs="Arial"/>
          <w:lang w:eastAsia="pt-BR"/>
        </w:rPr>
        <w:t>nte a pecuária que é realizada na propriedade é a produção leiteira, onde, atualmente, estã</w:t>
      </w:r>
      <w:r w:rsidR="00AB1985" w:rsidRPr="00465FCE">
        <w:rPr>
          <w:rFonts w:ascii="Arial" w:eastAsia="Arial" w:hAnsi="Arial" w:cs="Arial"/>
          <w:lang w:eastAsia="pt-BR"/>
        </w:rPr>
        <w:t>o em lactação 16 vacas</w:t>
      </w:r>
      <w:r w:rsidRPr="00465FCE">
        <w:rPr>
          <w:rFonts w:ascii="Arial" w:eastAsia="Arial" w:hAnsi="Arial" w:cs="Arial"/>
          <w:lang w:eastAsia="pt-BR"/>
        </w:rPr>
        <w:t xml:space="preserve">. Para que essa atividade possa ser desenvolvida </w:t>
      </w:r>
      <w:r w:rsidR="009441FC" w:rsidRPr="00465FCE">
        <w:rPr>
          <w:rFonts w:ascii="Arial" w:eastAsia="Arial" w:hAnsi="Arial" w:cs="Arial"/>
          <w:lang w:eastAsia="pt-BR"/>
        </w:rPr>
        <w:t>são realizados os processos de produção</w:t>
      </w:r>
      <w:r w:rsidR="00AB1985" w:rsidRPr="00465FCE">
        <w:rPr>
          <w:rFonts w:ascii="Arial" w:eastAsia="Arial" w:hAnsi="Arial" w:cs="Arial"/>
          <w:lang w:eastAsia="pt-BR"/>
        </w:rPr>
        <w:t xml:space="preserve"> e compra</w:t>
      </w:r>
      <w:r w:rsidR="009441FC" w:rsidRPr="00465FCE">
        <w:rPr>
          <w:rFonts w:ascii="Arial" w:eastAsia="Arial" w:hAnsi="Arial" w:cs="Arial"/>
          <w:lang w:eastAsia="pt-BR"/>
        </w:rPr>
        <w:t xml:space="preserve"> da alimentação</w:t>
      </w:r>
      <w:r w:rsidR="00AB1985" w:rsidRPr="00465FCE">
        <w:rPr>
          <w:rFonts w:ascii="Arial" w:eastAsia="Arial" w:hAnsi="Arial" w:cs="Arial"/>
          <w:lang w:eastAsia="pt-BR"/>
        </w:rPr>
        <w:t xml:space="preserve"> dos animais e atividades necessárias para que possa</w:t>
      </w:r>
      <w:r w:rsidR="006D323C" w:rsidRPr="00465FCE">
        <w:rPr>
          <w:rFonts w:ascii="Arial" w:eastAsia="Arial" w:hAnsi="Arial" w:cs="Arial"/>
          <w:lang w:eastAsia="pt-BR"/>
        </w:rPr>
        <w:t>m</w:t>
      </w:r>
      <w:r w:rsidR="00AB1985" w:rsidRPr="00465FCE">
        <w:rPr>
          <w:rFonts w:ascii="Arial" w:eastAsia="Arial" w:hAnsi="Arial" w:cs="Arial"/>
          <w:lang w:eastAsia="pt-BR"/>
        </w:rPr>
        <w:t xml:space="preserve"> ser realizada</w:t>
      </w:r>
      <w:r w:rsidR="006D323C" w:rsidRPr="00465FCE">
        <w:rPr>
          <w:rFonts w:ascii="Arial" w:eastAsia="Arial" w:hAnsi="Arial" w:cs="Arial"/>
          <w:lang w:eastAsia="pt-BR"/>
        </w:rPr>
        <w:t>s</w:t>
      </w:r>
      <w:r w:rsidR="00AB1985" w:rsidRPr="00465FCE">
        <w:rPr>
          <w:rFonts w:ascii="Arial" w:eastAsia="Arial" w:hAnsi="Arial" w:cs="Arial"/>
          <w:lang w:eastAsia="pt-BR"/>
        </w:rPr>
        <w:t xml:space="preserve"> as ordenhas.</w:t>
      </w:r>
    </w:p>
    <w:p w14:paraId="0EC03C2D" w14:textId="3212486C" w:rsidR="00AB1985" w:rsidRPr="00465FCE" w:rsidRDefault="00AB1985" w:rsidP="00520EC2">
      <w:pPr>
        <w:spacing w:after="0" w:line="360" w:lineRule="auto"/>
        <w:ind w:firstLine="709"/>
        <w:jc w:val="both"/>
        <w:rPr>
          <w:rFonts w:ascii="Arial" w:eastAsia="Arial" w:hAnsi="Arial" w:cs="Arial"/>
          <w:lang w:eastAsia="pt-BR"/>
        </w:rPr>
      </w:pPr>
      <w:r w:rsidRPr="00465FCE">
        <w:rPr>
          <w:rFonts w:ascii="Arial" w:eastAsia="Arial" w:hAnsi="Arial" w:cs="Arial"/>
          <w:lang w:eastAsia="pt-BR"/>
        </w:rPr>
        <w:lastRenderedPageBreak/>
        <w:t xml:space="preserve">Na atividade do cultivo de grãos, que é o soja, milho e trigo, é realizado o plantio de cada tipo conforme a época adequada para cada cultura. Para a </w:t>
      </w:r>
      <w:r w:rsidR="00860A4B" w:rsidRPr="00465FCE">
        <w:rPr>
          <w:rFonts w:ascii="Arial" w:eastAsia="Arial" w:hAnsi="Arial" w:cs="Arial"/>
          <w:lang w:eastAsia="pt-BR"/>
        </w:rPr>
        <w:t>execução dessa atividade, são feitos os processos de compra das matérias-primas, é realizado o plantio, manutenç</w:t>
      </w:r>
      <w:r w:rsidR="006D323C" w:rsidRPr="00465FCE">
        <w:rPr>
          <w:rFonts w:ascii="Arial" w:eastAsia="Arial" w:hAnsi="Arial" w:cs="Arial"/>
          <w:lang w:eastAsia="pt-BR"/>
        </w:rPr>
        <w:t>ões</w:t>
      </w:r>
      <w:r w:rsidR="00860A4B" w:rsidRPr="00465FCE">
        <w:rPr>
          <w:rFonts w:ascii="Arial" w:eastAsia="Arial" w:hAnsi="Arial" w:cs="Arial"/>
          <w:lang w:eastAsia="pt-BR"/>
        </w:rPr>
        <w:t xml:space="preserve"> necessárias, como a aplicação de herbicidas e fertilizantes, e, por fim é feita a colheita.</w:t>
      </w:r>
    </w:p>
    <w:p w14:paraId="4662516D" w14:textId="0A23889A" w:rsidR="00860A4B" w:rsidRPr="00465FCE" w:rsidRDefault="006D323C" w:rsidP="00AF055E">
      <w:pPr>
        <w:spacing w:after="0" w:line="360" w:lineRule="auto"/>
        <w:ind w:firstLine="709"/>
        <w:jc w:val="both"/>
        <w:rPr>
          <w:rFonts w:ascii="Arial" w:eastAsia="Arial" w:hAnsi="Arial" w:cs="Arial"/>
          <w:lang w:eastAsia="pt-BR"/>
        </w:rPr>
      </w:pPr>
      <w:r w:rsidRPr="00465FCE">
        <w:rPr>
          <w:rFonts w:ascii="Arial" w:eastAsia="Arial" w:hAnsi="Arial" w:cs="Arial"/>
          <w:lang w:eastAsia="pt-BR"/>
        </w:rPr>
        <w:t xml:space="preserve">Para o desenvolvimento da produção leiteira é necessário que as atividades sejam realizadas diariamente, como o trato e a ordenha, e, também, as atividades que possuem </w:t>
      </w:r>
      <w:r w:rsidR="00AF055E" w:rsidRPr="00465FCE">
        <w:rPr>
          <w:rFonts w:ascii="Arial" w:eastAsia="Arial" w:hAnsi="Arial" w:cs="Arial"/>
          <w:lang w:eastAsia="pt-BR"/>
        </w:rPr>
        <w:t>dias específicos</w:t>
      </w:r>
      <w:r w:rsidRPr="00465FCE">
        <w:rPr>
          <w:rFonts w:ascii="Arial" w:eastAsia="Arial" w:hAnsi="Arial" w:cs="Arial"/>
          <w:lang w:eastAsia="pt-BR"/>
        </w:rPr>
        <w:t>, que seria a produção dos alimentos. Na parte do cultivo de grãos, as atividades são realizadas em dias específicos, que seria na época do plantio, aplicação de herbicidas e fertilizantes e a colheita.</w:t>
      </w:r>
    </w:p>
    <w:p w14:paraId="19A96703" w14:textId="77777777" w:rsidR="00520EC2" w:rsidRPr="00465FCE" w:rsidRDefault="00520EC2" w:rsidP="00662E88">
      <w:pPr>
        <w:spacing w:after="0" w:line="360" w:lineRule="auto"/>
        <w:jc w:val="both"/>
        <w:rPr>
          <w:rFonts w:ascii="Arial" w:eastAsia="Arial" w:hAnsi="Arial" w:cs="Arial"/>
          <w:lang w:eastAsia="pt-BR"/>
        </w:rPr>
      </w:pPr>
    </w:p>
    <w:p w14:paraId="6B95F9A3" w14:textId="5EDAF2F1" w:rsidR="00B93E3C" w:rsidRPr="00465FCE" w:rsidRDefault="00B93E3C" w:rsidP="00662E88">
      <w:pPr>
        <w:spacing w:after="0" w:line="360" w:lineRule="auto"/>
        <w:jc w:val="both"/>
        <w:rPr>
          <w:rFonts w:ascii="Arial" w:hAnsi="Arial" w:cs="Arial"/>
        </w:rPr>
      </w:pPr>
      <w:r w:rsidRPr="00465FCE">
        <w:rPr>
          <w:rFonts w:ascii="Arial" w:eastAsia="Arial" w:hAnsi="Arial" w:cs="Arial"/>
          <w:lang w:eastAsia="pt-BR"/>
        </w:rPr>
        <w:t>3</w:t>
      </w:r>
      <w:r w:rsidR="009441FC" w:rsidRPr="00465FCE">
        <w:rPr>
          <w:rFonts w:ascii="Arial" w:eastAsia="Arial" w:hAnsi="Arial" w:cs="Arial"/>
          <w:lang w:eastAsia="pt-BR"/>
        </w:rPr>
        <w:t>.2</w:t>
      </w:r>
      <w:r w:rsidR="00662E88" w:rsidRPr="00465FCE">
        <w:rPr>
          <w:rFonts w:ascii="Arial" w:eastAsia="Arial" w:hAnsi="Arial" w:cs="Arial"/>
          <w:lang w:eastAsia="pt-BR"/>
        </w:rPr>
        <w:t xml:space="preserve"> </w:t>
      </w:r>
      <w:r w:rsidR="004948A4" w:rsidRPr="00465FCE">
        <w:rPr>
          <w:rFonts w:ascii="Arial" w:hAnsi="Arial" w:cs="Arial"/>
          <w:i/>
        </w:rPr>
        <w:t>LAYOUT</w:t>
      </w:r>
    </w:p>
    <w:p w14:paraId="4DB42476" w14:textId="77777777" w:rsidR="004948A4" w:rsidRPr="00465FCE" w:rsidRDefault="004948A4" w:rsidP="00662E88">
      <w:pPr>
        <w:spacing w:after="0" w:line="360" w:lineRule="auto"/>
        <w:jc w:val="both"/>
        <w:rPr>
          <w:rFonts w:ascii="Arial" w:hAnsi="Arial" w:cs="Arial"/>
        </w:rPr>
      </w:pPr>
    </w:p>
    <w:p w14:paraId="0020BB3A" w14:textId="6CA87E6F" w:rsidR="00462E26" w:rsidRPr="00465FCE" w:rsidRDefault="00462E26" w:rsidP="00462E26">
      <w:pPr>
        <w:spacing w:after="0" w:line="360" w:lineRule="auto"/>
        <w:ind w:firstLine="709"/>
        <w:jc w:val="both"/>
        <w:rPr>
          <w:rFonts w:ascii="Arial" w:hAnsi="Arial" w:cs="Arial"/>
        </w:rPr>
      </w:pPr>
      <w:r w:rsidRPr="00465FCE">
        <w:rPr>
          <w:rFonts w:ascii="Arial" w:hAnsi="Arial" w:cs="Arial"/>
        </w:rPr>
        <w:t xml:space="preserve">O </w:t>
      </w:r>
      <w:r w:rsidRPr="00465FCE">
        <w:rPr>
          <w:rFonts w:ascii="Arial" w:hAnsi="Arial" w:cs="Arial"/>
          <w:i/>
        </w:rPr>
        <w:t>layout</w:t>
      </w:r>
      <w:r w:rsidRPr="00465FCE">
        <w:rPr>
          <w:rFonts w:ascii="Arial" w:hAnsi="Arial" w:cs="Arial"/>
        </w:rPr>
        <w:t xml:space="preserve"> consiste em um planejamento de como serão distribuídos os equipamentos em um determinado espaço. Esse planejamento busca contribuir em questões de acessibilidade</w:t>
      </w:r>
      <w:r w:rsidR="00B31FCF" w:rsidRPr="00465FCE">
        <w:rPr>
          <w:rFonts w:ascii="Arial" w:hAnsi="Arial" w:cs="Arial"/>
        </w:rPr>
        <w:t>, aproveitamento de espaço, mínima distância entre os equipamentos utilizados para a realização de um mesmo processo, maior satisfação e conforto para os operadores e segurança e ergonomia dos trabalhadores.</w:t>
      </w:r>
    </w:p>
    <w:p w14:paraId="498BAAC7" w14:textId="40BD6030" w:rsidR="00D62C5E" w:rsidRDefault="00B31FCF" w:rsidP="00D62C5E">
      <w:pPr>
        <w:spacing w:after="0" w:line="360" w:lineRule="auto"/>
        <w:ind w:firstLine="709"/>
        <w:jc w:val="both"/>
        <w:rPr>
          <w:rFonts w:ascii="Arial" w:hAnsi="Arial" w:cs="Arial"/>
        </w:rPr>
      </w:pPr>
      <w:r w:rsidRPr="00465FCE">
        <w:rPr>
          <w:rFonts w:ascii="Arial" w:hAnsi="Arial" w:cs="Arial"/>
        </w:rPr>
        <w:t xml:space="preserve">Para que fosse possível a elaboração do </w:t>
      </w:r>
      <w:r w:rsidRPr="00465FCE">
        <w:rPr>
          <w:rFonts w:ascii="Arial" w:hAnsi="Arial" w:cs="Arial"/>
          <w:i/>
        </w:rPr>
        <w:t>layout</w:t>
      </w:r>
      <w:r w:rsidRPr="00465FCE">
        <w:rPr>
          <w:rFonts w:ascii="Arial" w:hAnsi="Arial" w:cs="Arial"/>
        </w:rPr>
        <w:t xml:space="preserve"> mais adequado para a propriedade estudada, foi utilizado o método de </w:t>
      </w:r>
      <w:r w:rsidRPr="00465FCE">
        <w:rPr>
          <w:rFonts w:ascii="Arial" w:eastAsia="Arial" w:hAnsi="Arial" w:cs="Arial"/>
          <w:szCs w:val="22"/>
          <w:lang w:eastAsia="pt-BR"/>
        </w:rPr>
        <w:t xml:space="preserve">documentação direta, onde o levantamento dos dados foi realizado na propriedade utilizando técnicas de observação de como estão disponibilizados os equipamentos. Diante dessa observação, foi possível trazer o </w:t>
      </w:r>
      <w:r w:rsidRPr="00465FCE">
        <w:rPr>
          <w:rFonts w:ascii="Arial" w:eastAsia="Arial" w:hAnsi="Arial" w:cs="Arial"/>
          <w:i/>
          <w:szCs w:val="22"/>
          <w:lang w:eastAsia="pt-BR"/>
        </w:rPr>
        <w:t>layout</w:t>
      </w:r>
      <w:r w:rsidRPr="00465FCE">
        <w:rPr>
          <w:rFonts w:ascii="Arial" w:eastAsia="Arial" w:hAnsi="Arial" w:cs="Arial"/>
          <w:szCs w:val="22"/>
          <w:lang w:eastAsia="pt-BR"/>
        </w:rPr>
        <w:t xml:space="preserve"> atual da propriedade, que se encontra disponibi</w:t>
      </w:r>
      <w:r w:rsidR="0094386A" w:rsidRPr="00465FCE">
        <w:rPr>
          <w:rFonts w:ascii="Arial" w:eastAsia="Arial" w:hAnsi="Arial" w:cs="Arial"/>
          <w:szCs w:val="22"/>
          <w:lang w:eastAsia="pt-BR"/>
        </w:rPr>
        <w:t>li</w:t>
      </w:r>
      <w:r w:rsidRPr="00465FCE">
        <w:rPr>
          <w:rFonts w:ascii="Arial" w:eastAsia="Arial" w:hAnsi="Arial" w:cs="Arial"/>
          <w:szCs w:val="22"/>
          <w:lang w:eastAsia="pt-BR"/>
        </w:rPr>
        <w:t>zado a seguir na Ilustração 5.</w:t>
      </w:r>
    </w:p>
    <w:p w14:paraId="3C1FD7B9" w14:textId="77777777" w:rsidR="00D62C5E" w:rsidRDefault="00D62C5E" w:rsidP="00D62C5E">
      <w:pPr>
        <w:spacing w:after="0" w:line="360" w:lineRule="auto"/>
        <w:ind w:firstLine="709"/>
        <w:jc w:val="both"/>
        <w:rPr>
          <w:rFonts w:ascii="Arial" w:hAnsi="Arial" w:cs="Arial"/>
        </w:rPr>
      </w:pPr>
    </w:p>
    <w:p w14:paraId="2CA39638" w14:textId="77777777" w:rsidR="00D62C5E" w:rsidRDefault="00D62C5E" w:rsidP="00D62C5E">
      <w:pPr>
        <w:spacing w:after="0" w:line="360" w:lineRule="auto"/>
        <w:ind w:firstLine="709"/>
        <w:jc w:val="both"/>
        <w:rPr>
          <w:rFonts w:ascii="Arial" w:hAnsi="Arial" w:cs="Arial"/>
        </w:rPr>
      </w:pPr>
    </w:p>
    <w:p w14:paraId="1AC6BD29" w14:textId="77777777" w:rsidR="00D62C5E" w:rsidRDefault="00D62C5E" w:rsidP="00D62C5E">
      <w:pPr>
        <w:spacing w:after="0" w:line="360" w:lineRule="auto"/>
        <w:ind w:firstLine="709"/>
        <w:jc w:val="both"/>
        <w:rPr>
          <w:rFonts w:ascii="Arial" w:hAnsi="Arial" w:cs="Arial"/>
        </w:rPr>
      </w:pPr>
    </w:p>
    <w:p w14:paraId="55538710" w14:textId="77777777" w:rsidR="00D62C5E" w:rsidRDefault="00D62C5E" w:rsidP="00D62C5E">
      <w:pPr>
        <w:spacing w:after="0" w:line="360" w:lineRule="auto"/>
        <w:ind w:firstLine="709"/>
        <w:jc w:val="both"/>
        <w:rPr>
          <w:rFonts w:ascii="Arial" w:hAnsi="Arial" w:cs="Arial"/>
        </w:rPr>
      </w:pPr>
    </w:p>
    <w:p w14:paraId="0071615C" w14:textId="77777777" w:rsidR="00D62C5E" w:rsidRDefault="00D62C5E" w:rsidP="00D62C5E">
      <w:pPr>
        <w:spacing w:after="0" w:line="360" w:lineRule="auto"/>
        <w:ind w:firstLine="709"/>
        <w:jc w:val="both"/>
        <w:rPr>
          <w:rFonts w:ascii="Arial" w:hAnsi="Arial" w:cs="Arial"/>
        </w:rPr>
      </w:pPr>
    </w:p>
    <w:p w14:paraId="18B0B328" w14:textId="77777777" w:rsidR="00D62C5E" w:rsidRDefault="00D62C5E" w:rsidP="00D62C5E">
      <w:pPr>
        <w:spacing w:after="0" w:line="360" w:lineRule="auto"/>
        <w:ind w:firstLine="709"/>
        <w:jc w:val="both"/>
        <w:rPr>
          <w:rFonts w:ascii="Arial" w:hAnsi="Arial" w:cs="Arial"/>
        </w:rPr>
      </w:pPr>
    </w:p>
    <w:p w14:paraId="4DD5C9DE" w14:textId="77777777" w:rsidR="00D62C5E" w:rsidRDefault="00D62C5E" w:rsidP="00D62C5E">
      <w:pPr>
        <w:spacing w:after="0" w:line="360" w:lineRule="auto"/>
        <w:ind w:firstLine="709"/>
        <w:jc w:val="both"/>
        <w:rPr>
          <w:rFonts w:ascii="Arial" w:hAnsi="Arial" w:cs="Arial"/>
        </w:rPr>
      </w:pPr>
    </w:p>
    <w:p w14:paraId="1DAE21CE" w14:textId="77777777" w:rsidR="00D62C5E" w:rsidRDefault="00D62C5E" w:rsidP="00D62C5E">
      <w:pPr>
        <w:spacing w:after="0" w:line="360" w:lineRule="auto"/>
        <w:ind w:firstLine="709"/>
        <w:jc w:val="both"/>
        <w:rPr>
          <w:rFonts w:ascii="Arial" w:hAnsi="Arial" w:cs="Arial"/>
        </w:rPr>
      </w:pPr>
    </w:p>
    <w:p w14:paraId="3C539708" w14:textId="77777777" w:rsidR="00D62C5E" w:rsidRPr="00465FCE" w:rsidRDefault="00D62C5E" w:rsidP="00D62C5E">
      <w:pPr>
        <w:spacing w:after="0" w:line="360" w:lineRule="auto"/>
        <w:ind w:firstLine="709"/>
        <w:jc w:val="both"/>
        <w:rPr>
          <w:rFonts w:ascii="Arial" w:hAnsi="Arial" w:cs="Arial"/>
        </w:rPr>
      </w:pPr>
    </w:p>
    <w:p w14:paraId="59A2DA3B" w14:textId="579AE465" w:rsidR="006665BA" w:rsidRPr="00465FCE" w:rsidRDefault="00DE0F91" w:rsidP="006665BA">
      <w:pPr>
        <w:spacing w:after="0"/>
        <w:jc w:val="center"/>
        <w:rPr>
          <w:rFonts w:ascii="Arial" w:hAnsi="Arial" w:cs="Arial"/>
          <w:noProof/>
          <w:lang w:eastAsia="pt-BR"/>
        </w:rPr>
      </w:pPr>
      <w:r w:rsidRPr="00465FCE">
        <w:rPr>
          <w:rFonts w:ascii="Arial" w:hAnsi="Arial" w:cs="Arial"/>
          <w:noProof/>
          <w:lang w:eastAsia="pt-BR"/>
        </w:rPr>
        <w:lastRenderedPageBreak/>
        <w:t xml:space="preserve">Ilustração 5: </w:t>
      </w:r>
      <w:r w:rsidRPr="00465FCE">
        <w:rPr>
          <w:rFonts w:ascii="Arial" w:hAnsi="Arial" w:cs="Arial"/>
          <w:i/>
          <w:noProof/>
          <w:lang w:eastAsia="pt-BR"/>
        </w:rPr>
        <w:t>Layout</w:t>
      </w:r>
      <w:r w:rsidR="0094386A" w:rsidRPr="00465FCE">
        <w:rPr>
          <w:rFonts w:ascii="Arial" w:hAnsi="Arial" w:cs="Arial"/>
          <w:noProof/>
          <w:lang w:eastAsia="pt-BR"/>
        </w:rPr>
        <w:t xml:space="preserve"> atual da propriedade</w:t>
      </w:r>
    </w:p>
    <w:p w14:paraId="03CE4532" w14:textId="581556D1" w:rsidR="00D55DEC" w:rsidRPr="00465FCE" w:rsidRDefault="006665BA" w:rsidP="00DE0F91">
      <w:pPr>
        <w:spacing w:after="0"/>
        <w:jc w:val="center"/>
        <w:rPr>
          <w:rFonts w:ascii="Arial" w:hAnsi="Arial" w:cs="Arial"/>
        </w:rPr>
      </w:pPr>
      <w:r w:rsidRPr="00465FCE">
        <w:rPr>
          <w:rFonts w:ascii="Arial" w:hAnsi="Arial" w:cs="Arial"/>
          <w:noProof/>
          <w:lang w:eastAsia="pt-BR"/>
        </w:rPr>
        <w:drawing>
          <wp:inline distT="0" distB="0" distL="0" distR="0" wp14:anchorId="45B06D70" wp14:editId="30196776">
            <wp:extent cx="5760720" cy="240792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acas Leiteiras (4).png"/>
                    <pic:cNvPicPr/>
                  </pic:nvPicPr>
                  <pic:blipFill rotWithShape="1">
                    <a:blip r:embed="rId13" cstate="print">
                      <a:extLst>
                        <a:ext uri="{28A0092B-C50C-407E-A947-70E740481C1C}">
                          <a14:useLocalDpi xmlns:a14="http://schemas.microsoft.com/office/drawing/2010/main" val="0"/>
                        </a:ext>
                      </a:extLst>
                    </a:blip>
                    <a:srcRect t="23045" b="2645"/>
                    <a:stretch/>
                  </pic:blipFill>
                  <pic:spPr bwMode="auto">
                    <a:xfrm>
                      <a:off x="0" y="0"/>
                      <a:ext cx="5760720" cy="2407920"/>
                    </a:xfrm>
                    <a:prstGeom prst="rect">
                      <a:avLst/>
                    </a:prstGeom>
                    <a:ln>
                      <a:noFill/>
                    </a:ln>
                    <a:extLst>
                      <a:ext uri="{53640926-AAD7-44D8-BBD7-CCE9431645EC}">
                        <a14:shadowObscured xmlns:a14="http://schemas.microsoft.com/office/drawing/2010/main"/>
                      </a:ext>
                    </a:extLst>
                  </pic:spPr>
                </pic:pic>
              </a:graphicData>
            </a:graphic>
          </wp:inline>
        </w:drawing>
      </w:r>
    </w:p>
    <w:p w14:paraId="1B4148A3" w14:textId="788D9EEA" w:rsidR="00D55DEC" w:rsidRPr="00465FCE" w:rsidRDefault="00DE0F91" w:rsidP="00DE0F91">
      <w:pPr>
        <w:spacing w:after="0"/>
        <w:jc w:val="center"/>
        <w:rPr>
          <w:rFonts w:ascii="Arial" w:hAnsi="Arial" w:cs="Arial"/>
          <w:sz w:val="20"/>
        </w:rPr>
      </w:pPr>
      <w:r w:rsidRPr="00465FCE">
        <w:rPr>
          <w:rFonts w:ascii="Arial" w:hAnsi="Arial" w:cs="Arial"/>
          <w:sz w:val="20"/>
        </w:rPr>
        <w:t xml:space="preserve">Fonte: produção dos </w:t>
      </w:r>
      <w:r w:rsidR="00A458B9" w:rsidRPr="00465FCE">
        <w:rPr>
          <w:rFonts w:ascii="Arial" w:hAnsi="Arial" w:cs="Arial"/>
          <w:sz w:val="20"/>
        </w:rPr>
        <w:t>pesquisadores</w:t>
      </w:r>
    </w:p>
    <w:p w14:paraId="0DFCC33F" w14:textId="77777777" w:rsidR="00DE0F91" w:rsidRPr="00465FCE" w:rsidRDefault="00DE0F91" w:rsidP="00662E88">
      <w:pPr>
        <w:spacing w:after="0" w:line="360" w:lineRule="auto"/>
        <w:jc w:val="both"/>
        <w:rPr>
          <w:rFonts w:ascii="Arial" w:hAnsi="Arial" w:cs="Arial"/>
        </w:rPr>
      </w:pPr>
    </w:p>
    <w:p w14:paraId="520489A3" w14:textId="4A0830E3" w:rsidR="0094386A" w:rsidRPr="00465FCE" w:rsidRDefault="00E35D72" w:rsidP="00290CAE">
      <w:pPr>
        <w:spacing w:after="0" w:line="360" w:lineRule="auto"/>
        <w:ind w:firstLine="709"/>
        <w:jc w:val="both"/>
        <w:rPr>
          <w:rFonts w:ascii="Arial" w:hAnsi="Arial" w:cs="Arial"/>
        </w:rPr>
      </w:pPr>
      <w:r w:rsidRPr="00465FCE">
        <w:rPr>
          <w:rFonts w:ascii="Arial" w:hAnsi="Arial" w:cs="Arial"/>
        </w:rPr>
        <w:t xml:space="preserve">Após a concepção de como está o </w:t>
      </w:r>
      <w:r w:rsidRPr="00465FCE">
        <w:rPr>
          <w:rFonts w:ascii="Arial" w:hAnsi="Arial" w:cs="Arial"/>
          <w:i/>
        </w:rPr>
        <w:t>layout</w:t>
      </w:r>
      <w:r w:rsidRPr="00465FCE">
        <w:rPr>
          <w:rFonts w:ascii="Arial" w:hAnsi="Arial" w:cs="Arial"/>
        </w:rPr>
        <w:t xml:space="preserve"> atual da propriedade</w:t>
      </w:r>
      <w:r w:rsidR="00A333D1" w:rsidRPr="00465FCE">
        <w:rPr>
          <w:rFonts w:ascii="Arial" w:hAnsi="Arial" w:cs="Arial"/>
        </w:rPr>
        <w:t xml:space="preserve">, foi possível reformulá-lo utilizando técnicas que tragam um aumento na produtividade através da redução do </w:t>
      </w:r>
      <w:r w:rsidR="00E00C5F" w:rsidRPr="00465FCE">
        <w:rPr>
          <w:rFonts w:ascii="Arial" w:hAnsi="Arial" w:cs="Arial"/>
        </w:rPr>
        <w:t>desperdício</w:t>
      </w:r>
      <w:r w:rsidR="00A333D1" w:rsidRPr="00465FCE">
        <w:rPr>
          <w:rFonts w:ascii="Arial" w:hAnsi="Arial" w:cs="Arial"/>
        </w:rPr>
        <w:t xml:space="preserve"> de tempo e no melhor aproveitamento do espaço disponível. A proposta do </w:t>
      </w:r>
      <w:r w:rsidR="00A333D1" w:rsidRPr="00465FCE">
        <w:rPr>
          <w:rFonts w:ascii="Arial" w:hAnsi="Arial" w:cs="Arial"/>
          <w:i/>
        </w:rPr>
        <w:t xml:space="preserve">layout </w:t>
      </w:r>
      <w:r w:rsidR="00A333D1" w:rsidRPr="00465FCE">
        <w:rPr>
          <w:rFonts w:ascii="Arial" w:hAnsi="Arial" w:cs="Arial"/>
        </w:rPr>
        <w:t>reformulado se encontra a seguir na Ilustração 6.</w:t>
      </w:r>
    </w:p>
    <w:p w14:paraId="178E8F90" w14:textId="77777777" w:rsidR="0094386A" w:rsidRPr="00465FCE" w:rsidRDefault="0094386A" w:rsidP="00662E88">
      <w:pPr>
        <w:spacing w:after="0" w:line="360" w:lineRule="auto"/>
        <w:jc w:val="both"/>
        <w:rPr>
          <w:rFonts w:ascii="Arial" w:hAnsi="Arial" w:cs="Arial"/>
          <w:noProof/>
          <w:lang w:eastAsia="pt-BR"/>
        </w:rPr>
      </w:pPr>
    </w:p>
    <w:p w14:paraId="143F1BF8" w14:textId="5420B70F" w:rsidR="006665BA" w:rsidRPr="00465FCE" w:rsidRDefault="0094386A" w:rsidP="006665BA">
      <w:pPr>
        <w:spacing w:after="0"/>
        <w:jc w:val="center"/>
        <w:rPr>
          <w:rFonts w:ascii="Arial" w:hAnsi="Arial" w:cs="Arial"/>
          <w:noProof/>
          <w:lang w:eastAsia="pt-BR"/>
        </w:rPr>
      </w:pPr>
      <w:r w:rsidRPr="00465FCE">
        <w:rPr>
          <w:rFonts w:ascii="Arial" w:hAnsi="Arial" w:cs="Arial"/>
          <w:noProof/>
          <w:lang w:eastAsia="pt-BR"/>
        </w:rPr>
        <w:t xml:space="preserve">Ilustração 6: Proposta do novo </w:t>
      </w:r>
      <w:r w:rsidRPr="00465FCE">
        <w:rPr>
          <w:rFonts w:ascii="Arial" w:hAnsi="Arial" w:cs="Arial"/>
          <w:i/>
          <w:noProof/>
          <w:lang w:eastAsia="pt-BR"/>
        </w:rPr>
        <w:t>layout</w:t>
      </w:r>
    </w:p>
    <w:p w14:paraId="6A869B26" w14:textId="1997C642" w:rsidR="0094386A" w:rsidRPr="00465FCE" w:rsidRDefault="006665BA" w:rsidP="0094386A">
      <w:pPr>
        <w:spacing w:after="0"/>
        <w:jc w:val="center"/>
        <w:rPr>
          <w:rFonts w:ascii="Arial" w:hAnsi="Arial" w:cs="Arial"/>
        </w:rPr>
      </w:pPr>
      <w:r w:rsidRPr="00465FCE">
        <w:rPr>
          <w:rFonts w:ascii="Arial" w:hAnsi="Arial" w:cs="Arial"/>
          <w:noProof/>
          <w:lang w:eastAsia="pt-BR"/>
        </w:rPr>
        <w:drawing>
          <wp:inline distT="0" distB="0" distL="0" distR="0" wp14:anchorId="6E9D860D" wp14:editId="121A4112">
            <wp:extent cx="5760720" cy="242316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cas Leiteiras (5).png"/>
                    <pic:cNvPicPr/>
                  </pic:nvPicPr>
                  <pic:blipFill rotWithShape="1">
                    <a:blip r:embed="rId14" cstate="print">
                      <a:extLst>
                        <a:ext uri="{28A0092B-C50C-407E-A947-70E740481C1C}">
                          <a14:useLocalDpi xmlns:a14="http://schemas.microsoft.com/office/drawing/2010/main" val="0"/>
                        </a:ext>
                      </a:extLst>
                    </a:blip>
                    <a:srcRect l="-132" t="22340" r="132" b="2881"/>
                    <a:stretch/>
                  </pic:blipFill>
                  <pic:spPr bwMode="auto">
                    <a:xfrm>
                      <a:off x="0" y="0"/>
                      <a:ext cx="5760720" cy="2423160"/>
                    </a:xfrm>
                    <a:prstGeom prst="rect">
                      <a:avLst/>
                    </a:prstGeom>
                    <a:ln>
                      <a:noFill/>
                    </a:ln>
                    <a:extLst>
                      <a:ext uri="{53640926-AAD7-44D8-BBD7-CCE9431645EC}">
                        <a14:shadowObscured xmlns:a14="http://schemas.microsoft.com/office/drawing/2010/main"/>
                      </a:ext>
                    </a:extLst>
                  </pic:spPr>
                </pic:pic>
              </a:graphicData>
            </a:graphic>
          </wp:inline>
        </w:drawing>
      </w:r>
    </w:p>
    <w:p w14:paraId="134FC806" w14:textId="1A15425A" w:rsidR="0094386A" w:rsidRPr="00465FCE" w:rsidRDefault="0094386A" w:rsidP="0094386A">
      <w:pPr>
        <w:spacing w:after="0"/>
        <w:jc w:val="center"/>
        <w:rPr>
          <w:rFonts w:ascii="Arial" w:hAnsi="Arial" w:cs="Arial"/>
          <w:sz w:val="20"/>
        </w:rPr>
      </w:pPr>
      <w:r w:rsidRPr="00465FCE">
        <w:rPr>
          <w:rFonts w:ascii="Arial" w:hAnsi="Arial" w:cs="Arial"/>
          <w:sz w:val="20"/>
        </w:rPr>
        <w:t xml:space="preserve">Fonte: produção dos </w:t>
      </w:r>
      <w:r w:rsidR="00A458B9" w:rsidRPr="00465FCE">
        <w:rPr>
          <w:rFonts w:ascii="Arial" w:hAnsi="Arial" w:cs="Arial"/>
          <w:sz w:val="20"/>
        </w:rPr>
        <w:t>pesquisadores</w:t>
      </w:r>
    </w:p>
    <w:p w14:paraId="76B94553" w14:textId="77777777" w:rsidR="0094386A" w:rsidRPr="00465FCE" w:rsidRDefault="0094386A" w:rsidP="00662E88">
      <w:pPr>
        <w:spacing w:after="0" w:line="360" w:lineRule="auto"/>
        <w:jc w:val="both"/>
        <w:rPr>
          <w:rFonts w:ascii="Arial" w:hAnsi="Arial" w:cs="Arial"/>
        </w:rPr>
      </w:pPr>
    </w:p>
    <w:p w14:paraId="26D28017" w14:textId="12CAF780" w:rsidR="0094386A" w:rsidRPr="00465FCE" w:rsidRDefault="0094386A" w:rsidP="008E0C75">
      <w:pPr>
        <w:spacing w:after="0" w:line="360" w:lineRule="auto"/>
        <w:ind w:firstLine="709"/>
        <w:jc w:val="both"/>
        <w:rPr>
          <w:rFonts w:ascii="Arial" w:hAnsi="Arial" w:cs="Arial"/>
        </w:rPr>
      </w:pPr>
      <w:r w:rsidRPr="00465FCE">
        <w:rPr>
          <w:rFonts w:ascii="Arial" w:hAnsi="Arial" w:cs="Arial"/>
        </w:rPr>
        <w:t xml:space="preserve">Com a implementação da nova proposta de </w:t>
      </w:r>
      <w:r w:rsidRPr="00465FCE">
        <w:rPr>
          <w:rFonts w:ascii="Arial" w:hAnsi="Arial" w:cs="Arial"/>
          <w:i/>
        </w:rPr>
        <w:t>layout</w:t>
      </w:r>
      <w:r w:rsidR="00A458B9" w:rsidRPr="00465FCE">
        <w:rPr>
          <w:rFonts w:ascii="Arial" w:hAnsi="Arial" w:cs="Arial"/>
        </w:rPr>
        <w:t xml:space="preserve">, é perceptível uma melhora na questão de acessibilidade. Para Slack, </w:t>
      </w:r>
      <w:proofErr w:type="spellStart"/>
      <w:r w:rsidR="00A458B9" w:rsidRPr="00465FCE">
        <w:rPr>
          <w:rFonts w:ascii="Arial" w:hAnsi="Arial" w:cs="Arial"/>
        </w:rPr>
        <w:t>Brandon</w:t>
      </w:r>
      <w:proofErr w:type="spellEnd"/>
      <w:r w:rsidR="00A458B9" w:rsidRPr="00465FCE">
        <w:rPr>
          <w:rFonts w:ascii="Arial" w:hAnsi="Arial" w:cs="Arial"/>
        </w:rPr>
        <w:t xml:space="preserve">-Jones e Johnston, o </w:t>
      </w:r>
      <w:r w:rsidR="00A458B9" w:rsidRPr="00465FCE">
        <w:rPr>
          <w:rFonts w:ascii="Arial" w:hAnsi="Arial" w:cs="Arial"/>
          <w:i/>
        </w:rPr>
        <w:t>layout</w:t>
      </w:r>
      <w:r w:rsidR="00A458B9" w:rsidRPr="00465FCE">
        <w:rPr>
          <w:rFonts w:ascii="Arial" w:hAnsi="Arial" w:cs="Arial"/>
        </w:rPr>
        <w:t xml:space="preserve"> deve garantir que</w:t>
      </w:r>
      <w:r w:rsidR="008E0C75" w:rsidRPr="00465FCE">
        <w:rPr>
          <w:rFonts w:ascii="Arial" w:hAnsi="Arial" w:cs="Arial"/>
        </w:rPr>
        <w:t xml:space="preserve"> </w:t>
      </w:r>
      <w:r w:rsidR="007F3E31" w:rsidRPr="00465FCE">
        <w:rPr>
          <w:rFonts w:ascii="Arial" w:hAnsi="Arial" w:cs="Arial"/>
        </w:rPr>
        <w:t>os equipamentos disponíveis este</w:t>
      </w:r>
      <w:r w:rsidR="008E0C75" w:rsidRPr="00465FCE">
        <w:rPr>
          <w:rFonts w:ascii="Arial" w:hAnsi="Arial" w:cs="Arial"/>
        </w:rPr>
        <w:t>jam posicionados de forma acessível, para que seja possível o seu manuseio e para que possam ser realizadas limpezas e manutenções</w:t>
      </w:r>
      <w:r w:rsidR="00A458B9" w:rsidRPr="00465FCE">
        <w:rPr>
          <w:rFonts w:ascii="Arial" w:hAnsi="Arial" w:cs="Arial"/>
        </w:rPr>
        <w:t xml:space="preserve"> </w:t>
      </w:r>
      <w:r w:rsidR="008E0C75" w:rsidRPr="00465FCE">
        <w:rPr>
          <w:rFonts w:ascii="Arial" w:hAnsi="Arial" w:cs="Arial"/>
        </w:rPr>
        <w:t xml:space="preserve">(Slack, </w:t>
      </w:r>
      <w:proofErr w:type="spellStart"/>
      <w:r w:rsidR="008E0C75" w:rsidRPr="00465FCE">
        <w:rPr>
          <w:rFonts w:ascii="Arial" w:hAnsi="Arial" w:cs="Arial"/>
        </w:rPr>
        <w:t>Brandon</w:t>
      </w:r>
      <w:proofErr w:type="spellEnd"/>
      <w:r w:rsidR="008E0C75" w:rsidRPr="00465FCE">
        <w:rPr>
          <w:rFonts w:ascii="Arial" w:hAnsi="Arial" w:cs="Arial"/>
        </w:rPr>
        <w:t>-Jones e Johnston, 2018).</w:t>
      </w:r>
    </w:p>
    <w:p w14:paraId="102C43AC" w14:textId="7AA0EF0E" w:rsidR="008E0C75" w:rsidRPr="00465FCE" w:rsidRDefault="00FD4630" w:rsidP="008E0C75">
      <w:pPr>
        <w:spacing w:after="0" w:line="360" w:lineRule="auto"/>
        <w:ind w:firstLine="709"/>
        <w:jc w:val="both"/>
        <w:rPr>
          <w:rFonts w:ascii="Arial" w:hAnsi="Arial" w:cs="Arial"/>
        </w:rPr>
      </w:pPr>
      <w:r w:rsidRPr="00465FCE">
        <w:rPr>
          <w:rFonts w:ascii="Arial" w:hAnsi="Arial" w:cs="Arial"/>
        </w:rPr>
        <w:lastRenderedPageBreak/>
        <w:t>Na nova proposta sugerida</w:t>
      </w:r>
      <w:r w:rsidR="008E0C75" w:rsidRPr="00465FCE">
        <w:rPr>
          <w:rFonts w:ascii="Arial" w:hAnsi="Arial" w:cs="Arial"/>
        </w:rPr>
        <w:t xml:space="preserve"> a questão da acessibilidade é perceptível nos equipamentos agrícolas, onde eles estão posicionados de uma forma que é possível </w:t>
      </w:r>
      <w:r w:rsidRPr="00465FCE">
        <w:rPr>
          <w:rFonts w:ascii="Arial" w:hAnsi="Arial" w:cs="Arial"/>
        </w:rPr>
        <w:t>manuseá-los</w:t>
      </w:r>
      <w:r w:rsidR="008E0C75" w:rsidRPr="00465FCE">
        <w:rPr>
          <w:rFonts w:ascii="Arial" w:hAnsi="Arial" w:cs="Arial"/>
        </w:rPr>
        <w:t xml:space="preserve"> para que possam ser utilizados sem a necessidade de mover um outro equipamento. No </w:t>
      </w:r>
      <w:r w:rsidR="008E0C75" w:rsidRPr="00465FCE">
        <w:rPr>
          <w:rFonts w:ascii="Arial" w:hAnsi="Arial" w:cs="Arial"/>
          <w:i/>
        </w:rPr>
        <w:t>layout</w:t>
      </w:r>
      <w:r w:rsidR="008E0C75" w:rsidRPr="00465FCE">
        <w:rPr>
          <w:rFonts w:ascii="Arial" w:hAnsi="Arial" w:cs="Arial"/>
        </w:rPr>
        <w:t xml:space="preserve"> atual que a </w:t>
      </w:r>
      <w:r w:rsidRPr="00465FCE">
        <w:rPr>
          <w:rFonts w:ascii="Arial" w:hAnsi="Arial" w:cs="Arial"/>
        </w:rPr>
        <w:t>propriedade</w:t>
      </w:r>
      <w:r w:rsidR="008E0C75" w:rsidRPr="00465FCE">
        <w:rPr>
          <w:rFonts w:ascii="Arial" w:hAnsi="Arial" w:cs="Arial"/>
        </w:rPr>
        <w:t xml:space="preserve"> utiliza, para retirar alguns equipamentos é preciso, primeiramente, retirar um outro que impede a passage</w:t>
      </w:r>
      <w:r w:rsidRPr="00465FCE">
        <w:rPr>
          <w:rFonts w:ascii="Arial" w:hAnsi="Arial" w:cs="Arial"/>
        </w:rPr>
        <w:t>m</w:t>
      </w:r>
      <w:r w:rsidR="008E0C75" w:rsidRPr="00465FCE">
        <w:rPr>
          <w:rFonts w:ascii="Arial" w:hAnsi="Arial" w:cs="Arial"/>
        </w:rPr>
        <w:t>.</w:t>
      </w:r>
    </w:p>
    <w:p w14:paraId="0AFFE540" w14:textId="29100006" w:rsidR="00FD4630" w:rsidRPr="00465FCE" w:rsidRDefault="00FD4630" w:rsidP="008E0C75">
      <w:pPr>
        <w:spacing w:after="0" w:line="360" w:lineRule="auto"/>
        <w:ind w:firstLine="709"/>
        <w:jc w:val="both"/>
        <w:rPr>
          <w:rFonts w:ascii="Arial" w:hAnsi="Arial" w:cs="Arial"/>
        </w:rPr>
      </w:pPr>
      <w:r w:rsidRPr="00465FCE">
        <w:rPr>
          <w:rFonts w:ascii="Arial" w:hAnsi="Arial" w:cs="Arial"/>
        </w:rPr>
        <w:t xml:space="preserve">Outro aspecto que pode ser melhorado com a nova proposta é o melhor aproveitamento do espaço disponível. No </w:t>
      </w:r>
      <w:r w:rsidRPr="00465FCE">
        <w:rPr>
          <w:rFonts w:ascii="Arial" w:hAnsi="Arial" w:cs="Arial"/>
          <w:i/>
        </w:rPr>
        <w:t>layout</w:t>
      </w:r>
      <w:r w:rsidRPr="00465FCE">
        <w:rPr>
          <w:rFonts w:ascii="Arial" w:hAnsi="Arial" w:cs="Arial"/>
        </w:rPr>
        <w:t xml:space="preserve"> atual não existe nenhum espaço livre, sendo até necessário mover mais de um equipamento para a realização de alguns serviços, já na nova proposta pode-se observar uma sobra de espaço nos equipamentos agrícolas e nos equipamentos e alimentos dos animais, sendo possível transitar de forma mais fácil e até podendo adquirir novos equipamentos futuramente.</w:t>
      </w:r>
    </w:p>
    <w:p w14:paraId="691F0785" w14:textId="4BF07663" w:rsidR="008E0C75" w:rsidRPr="00465FCE" w:rsidRDefault="00D244EC" w:rsidP="008E0C75">
      <w:pPr>
        <w:spacing w:after="0" w:line="360" w:lineRule="auto"/>
        <w:ind w:firstLine="709"/>
        <w:jc w:val="both"/>
        <w:rPr>
          <w:rFonts w:ascii="Arial" w:hAnsi="Arial" w:cs="Arial"/>
        </w:rPr>
      </w:pPr>
      <w:r w:rsidRPr="00465FCE">
        <w:rPr>
          <w:rFonts w:ascii="Arial" w:hAnsi="Arial" w:cs="Arial"/>
        </w:rPr>
        <w:t>Ainda, podemos destacar a redução d</w:t>
      </w:r>
      <w:r w:rsidR="00A35575" w:rsidRPr="00465FCE">
        <w:rPr>
          <w:rFonts w:ascii="Arial" w:hAnsi="Arial" w:cs="Arial"/>
        </w:rPr>
        <w:t xml:space="preserve">a </w:t>
      </w:r>
      <w:r w:rsidRPr="00465FCE">
        <w:rPr>
          <w:rFonts w:ascii="Arial" w:hAnsi="Arial" w:cs="Arial"/>
        </w:rPr>
        <w:t>distância nos equipamentos e produtos necessário para a realização de um mesmo processo, o que impacta também na questão da ergonomia.</w:t>
      </w:r>
      <w:r w:rsidR="00A35575" w:rsidRPr="00465FCE">
        <w:rPr>
          <w:rFonts w:ascii="Arial" w:hAnsi="Arial" w:cs="Arial"/>
        </w:rPr>
        <w:t xml:space="preserve"> Essa mudança pode ser percebida nos equipamentos e alimentos dos animais, que foram mudados de local para ficar centralizados com os ambientes que necessitam desses produtos para o seu funcionamento, ficou mais viável pois está mais perto do gado de engorda e novilhas, reduzindo o desperdício de tempo e melhorando a ergonomia, não sendo necessário transportar peso para uma distância muito grande.</w:t>
      </w:r>
    </w:p>
    <w:p w14:paraId="4CFEAECC" w14:textId="26632072" w:rsidR="00D244EC" w:rsidRPr="00465FCE" w:rsidRDefault="006C5B11" w:rsidP="008E0C75">
      <w:pPr>
        <w:spacing w:after="0" w:line="360" w:lineRule="auto"/>
        <w:ind w:firstLine="709"/>
        <w:jc w:val="both"/>
        <w:rPr>
          <w:rFonts w:ascii="Arial" w:hAnsi="Arial" w:cs="Arial"/>
        </w:rPr>
      </w:pPr>
      <w:r w:rsidRPr="00465FCE">
        <w:rPr>
          <w:rFonts w:ascii="Arial" w:hAnsi="Arial" w:cs="Arial"/>
        </w:rPr>
        <w:t xml:space="preserve">Por fim, podemos observar um efeito com significado mais superficial, que seria a imagem que a propriedade transmite para as outras pessoas. Para Slack, </w:t>
      </w:r>
      <w:proofErr w:type="spellStart"/>
      <w:r w:rsidRPr="00465FCE">
        <w:rPr>
          <w:rFonts w:ascii="Arial" w:hAnsi="Arial" w:cs="Arial"/>
        </w:rPr>
        <w:t>Brandon</w:t>
      </w:r>
      <w:proofErr w:type="spellEnd"/>
      <w:r w:rsidRPr="00465FCE">
        <w:rPr>
          <w:rFonts w:ascii="Arial" w:hAnsi="Arial" w:cs="Arial"/>
        </w:rPr>
        <w:t xml:space="preserve">-Jones e Johnston, o </w:t>
      </w:r>
      <w:r w:rsidRPr="00465FCE">
        <w:rPr>
          <w:rFonts w:ascii="Arial" w:hAnsi="Arial" w:cs="Arial"/>
          <w:i/>
        </w:rPr>
        <w:t xml:space="preserve">layout </w:t>
      </w:r>
      <w:r w:rsidRPr="00465FCE">
        <w:rPr>
          <w:rFonts w:ascii="Arial" w:hAnsi="Arial" w:cs="Arial"/>
        </w:rPr>
        <w:t xml:space="preserve">tem influência na imagem que uma organização transmite, esse planejamento do espaço físico ajuda a construir a marca da propriedade, podendo até trazer negócios mais vantajosos (Slack, </w:t>
      </w:r>
      <w:proofErr w:type="spellStart"/>
      <w:r w:rsidRPr="00465FCE">
        <w:rPr>
          <w:rFonts w:ascii="Arial" w:hAnsi="Arial" w:cs="Arial"/>
        </w:rPr>
        <w:t>Brandon</w:t>
      </w:r>
      <w:proofErr w:type="spellEnd"/>
      <w:r w:rsidRPr="00465FCE">
        <w:rPr>
          <w:rFonts w:ascii="Arial" w:hAnsi="Arial" w:cs="Arial"/>
        </w:rPr>
        <w:t>-Jones e Johnston, 2018).</w:t>
      </w:r>
    </w:p>
    <w:p w14:paraId="0D718191" w14:textId="61AB9489" w:rsidR="009638FD" w:rsidRDefault="006C5B11" w:rsidP="00D62C5E">
      <w:pPr>
        <w:spacing w:after="0" w:line="360" w:lineRule="auto"/>
        <w:ind w:firstLine="709"/>
        <w:jc w:val="both"/>
        <w:rPr>
          <w:rFonts w:ascii="Arial" w:hAnsi="Arial" w:cs="Arial"/>
        </w:rPr>
      </w:pPr>
      <w:r w:rsidRPr="00465FCE">
        <w:rPr>
          <w:rFonts w:ascii="Arial" w:hAnsi="Arial" w:cs="Arial"/>
        </w:rPr>
        <w:t>Todos esses aspectos que o layout ajuda a melhorar são importantes para que o dia a dia da propriedade se torne mais descomplicado, diminuindo os desperdícios de tempo, melhorando a ergonomia, contribuindo na acessibilidade e</w:t>
      </w:r>
      <w:r w:rsidR="00625159" w:rsidRPr="00465FCE">
        <w:rPr>
          <w:rFonts w:ascii="Arial" w:hAnsi="Arial" w:cs="Arial"/>
        </w:rPr>
        <w:t>,</w:t>
      </w:r>
      <w:r w:rsidRPr="00465FCE">
        <w:rPr>
          <w:rFonts w:ascii="Arial" w:hAnsi="Arial" w:cs="Arial"/>
        </w:rPr>
        <w:t xml:space="preserve"> tudo isso impacta na produtividade, trazendo melhores resultados.</w:t>
      </w:r>
    </w:p>
    <w:p w14:paraId="7E69CD0B" w14:textId="77777777" w:rsidR="00D62C5E" w:rsidRPr="00465FCE" w:rsidRDefault="00D62C5E" w:rsidP="008E0C75">
      <w:pPr>
        <w:spacing w:after="0" w:line="360" w:lineRule="auto"/>
        <w:ind w:firstLine="709"/>
        <w:jc w:val="both"/>
        <w:rPr>
          <w:rFonts w:ascii="Arial" w:hAnsi="Arial" w:cs="Arial"/>
        </w:rPr>
      </w:pPr>
      <w:bookmarkStart w:id="4" w:name="_GoBack"/>
      <w:bookmarkEnd w:id="4"/>
    </w:p>
    <w:p w14:paraId="5DD81670" w14:textId="7B16FE6C" w:rsidR="004948A4" w:rsidRPr="00465FCE" w:rsidRDefault="009441FC" w:rsidP="00662E88">
      <w:pPr>
        <w:spacing w:after="0" w:line="360" w:lineRule="auto"/>
        <w:jc w:val="both"/>
        <w:rPr>
          <w:rFonts w:ascii="Arial" w:hAnsi="Arial" w:cs="Arial"/>
        </w:rPr>
      </w:pPr>
      <w:r w:rsidRPr="00465FCE">
        <w:rPr>
          <w:rFonts w:ascii="Arial" w:hAnsi="Arial" w:cs="Arial"/>
        </w:rPr>
        <w:t>3.3</w:t>
      </w:r>
      <w:r w:rsidR="004948A4" w:rsidRPr="00465FCE">
        <w:rPr>
          <w:rFonts w:ascii="Arial" w:hAnsi="Arial" w:cs="Arial"/>
        </w:rPr>
        <w:t xml:space="preserve"> </w:t>
      </w:r>
      <w:r w:rsidR="00E84AD2" w:rsidRPr="00465FCE">
        <w:rPr>
          <w:rFonts w:ascii="Arial" w:hAnsi="Arial" w:cs="Arial"/>
        </w:rPr>
        <w:t>REGISTRO DE ATIVIDADES</w:t>
      </w:r>
    </w:p>
    <w:p w14:paraId="59E75A61" w14:textId="77777777" w:rsidR="00A42E51" w:rsidRPr="00465FCE" w:rsidRDefault="00A42E51" w:rsidP="00662E88">
      <w:pPr>
        <w:spacing w:after="0" w:line="360" w:lineRule="auto"/>
        <w:jc w:val="both"/>
        <w:rPr>
          <w:rFonts w:ascii="Arial" w:hAnsi="Arial" w:cs="Arial"/>
        </w:rPr>
      </w:pPr>
    </w:p>
    <w:p w14:paraId="1B83141B" w14:textId="196443DC" w:rsidR="00A42E51" w:rsidRPr="00465FCE" w:rsidRDefault="00625159" w:rsidP="00BF5EF6">
      <w:pPr>
        <w:spacing w:after="0" w:line="360" w:lineRule="auto"/>
        <w:ind w:firstLine="709"/>
        <w:jc w:val="both"/>
        <w:rPr>
          <w:rFonts w:ascii="Arial" w:hAnsi="Arial" w:cs="Arial"/>
        </w:rPr>
      </w:pPr>
      <w:r w:rsidRPr="00465FCE">
        <w:rPr>
          <w:rFonts w:ascii="Arial" w:hAnsi="Arial" w:cs="Arial"/>
        </w:rPr>
        <w:lastRenderedPageBreak/>
        <w:t xml:space="preserve">Atualmente, a propriedade não conta com nenhuma forma de </w:t>
      </w:r>
      <w:r w:rsidR="00E84AD2" w:rsidRPr="00465FCE">
        <w:rPr>
          <w:rFonts w:ascii="Arial" w:hAnsi="Arial" w:cs="Arial"/>
        </w:rPr>
        <w:t>registro de</w:t>
      </w:r>
      <w:r w:rsidRPr="00465FCE">
        <w:rPr>
          <w:rFonts w:ascii="Arial" w:hAnsi="Arial" w:cs="Arial"/>
        </w:rPr>
        <w:t xml:space="preserve"> dados relacionados ao planejamento das atividades que serão executadas e do que já foi realizado. </w:t>
      </w:r>
      <w:r w:rsidR="00DC5282" w:rsidRPr="00465FCE">
        <w:rPr>
          <w:rFonts w:ascii="Arial" w:hAnsi="Arial" w:cs="Arial"/>
        </w:rPr>
        <w:t>A utilização de ferramentas de registro contribui para que as atividades possam ser divididas da melhor maneira dentro do tempo disponível, ajuda no controle de quais atividades não foi possível concluir para alocar em uma nova data e pode ser utilizado como uma forma de armazenar as informações para, futuramente, ser possível revisar e analisar o que foi realizado em determinado período.</w:t>
      </w:r>
    </w:p>
    <w:p w14:paraId="4E8BE12C" w14:textId="62741D33" w:rsidR="009A40B6" w:rsidRPr="00465FCE" w:rsidRDefault="00645456" w:rsidP="00645456">
      <w:pPr>
        <w:spacing w:after="0" w:line="360" w:lineRule="auto"/>
        <w:ind w:firstLine="709"/>
        <w:jc w:val="both"/>
        <w:rPr>
          <w:rFonts w:ascii="Arial" w:hAnsi="Arial" w:cs="Arial"/>
        </w:rPr>
      </w:pPr>
      <w:r w:rsidRPr="00465FCE">
        <w:rPr>
          <w:rFonts w:ascii="Arial" w:hAnsi="Arial" w:cs="Arial"/>
        </w:rPr>
        <w:t>Diante disso, foi elaborada uma planilha, disponível na Ilustração 7, onde serão anotadas as atividades planejadas para cada dia, esse planejamento pode ser realizado no início de cada semana, e, no final de cada dia, será realizada a anotação de quais a</w:t>
      </w:r>
      <w:r w:rsidR="00271FA4" w:rsidRPr="00465FCE">
        <w:rPr>
          <w:rFonts w:ascii="Arial" w:hAnsi="Arial" w:cs="Arial"/>
        </w:rPr>
        <w:t>tividades foi possível concluir e possíveis observações como uma tarefa que precisou ser executada e não havia sido planejada e, também, caso alguma tarefa fique pendente pode ser anotada para planejar a sua execução em outra data.</w:t>
      </w:r>
    </w:p>
    <w:p w14:paraId="53F51FBB" w14:textId="77777777" w:rsidR="00465FCE" w:rsidRPr="00465FCE" w:rsidRDefault="00465FCE" w:rsidP="00662E88">
      <w:pPr>
        <w:spacing w:after="0" w:line="360" w:lineRule="auto"/>
        <w:jc w:val="both"/>
        <w:rPr>
          <w:rFonts w:ascii="Arial" w:hAnsi="Arial" w:cs="Arial"/>
        </w:rPr>
      </w:pPr>
    </w:p>
    <w:p w14:paraId="5A6A862B" w14:textId="6E466DD5" w:rsidR="006101FB" w:rsidRPr="00465FCE" w:rsidRDefault="009A40B6" w:rsidP="006101FB">
      <w:pPr>
        <w:spacing w:after="0"/>
        <w:jc w:val="center"/>
        <w:rPr>
          <w:rFonts w:ascii="Arial" w:hAnsi="Arial" w:cs="Arial"/>
        </w:rPr>
      </w:pPr>
      <w:r w:rsidRPr="00465FCE">
        <w:rPr>
          <w:rFonts w:ascii="Arial" w:hAnsi="Arial" w:cs="Arial"/>
        </w:rPr>
        <w:t>Ilustraçã</w:t>
      </w:r>
      <w:r w:rsidR="00FC784E" w:rsidRPr="00465FCE">
        <w:rPr>
          <w:rFonts w:ascii="Arial" w:hAnsi="Arial" w:cs="Arial"/>
        </w:rPr>
        <w:t>o 7: Planilha de registro diário</w:t>
      </w:r>
      <w:r w:rsidRPr="00465FCE">
        <w:rPr>
          <w:rFonts w:ascii="Arial" w:hAnsi="Arial" w:cs="Arial"/>
        </w:rPr>
        <w:t xml:space="preserve"> com rel</w:t>
      </w:r>
      <w:r w:rsidR="00FC784E" w:rsidRPr="00465FCE">
        <w:rPr>
          <w:rFonts w:ascii="Arial" w:hAnsi="Arial" w:cs="Arial"/>
        </w:rPr>
        <w:t>ação das atividades planejadas,</w:t>
      </w:r>
      <w:r w:rsidRPr="00465FCE">
        <w:rPr>
          <w:rFonts w:ascii="Arial" w:hAnsi="Arial" w:cs="Arial"/>
        </w:rPr>
        <w:t xml:space="preserve"> executadas</w:t>
      </w:r>
      <w:r w:rsidR="00FC784E" w:rsidRPr="00465FCE">
        <w:rPr>
          <w:rFonts w:ascii="Arial" w:hAnsi="Arial" w:cs="Arial"/>
        </w:rPr>
        <w:t xml:space="preserve"> e observações e pendências</w:t>
      </w:r>
    </w:p>
    <w:p w14:paraId="4675F00E" w14:textId="4D493D4F" w:rsidR="009A40B6" w:rsidRPr="00465FCE" w:rsidRDefault="006101FB" w:rsidP="009A40B6">
      <w:pPr>
        <w:spacing w:after="0"/>
        <w:jc w:val="center"/>
        <w:rPr>
          <w:rFonts w:ascii="Arial" w:hAnsi="Arial" w:cs="Arial"/>
        </w:rPr>
      </w:pPr>
      <w:r w:rsidRPr="00465FCE">
        <w:rPr>
          <w:rFonts w:ascii="Arial" w:hAnsi="Arial" w:cs="Arial"/>
          <w:noProof/>
          <w:lang w:eastAsia="pt-BR"/>
        </w:rPr>
        <w:drawing>
          <wp:inline distT="0" distB="0" distL="0" distR="0" wp14:anchorId="0DC1E348" wp14:editId="5865F4BB">
            <wp:extent cx="5672137" cy="2247050"/>
            <wp:effectExtent l="0" t="0" r="5080"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61" t="1625" r="835" b="2254"/>
                    <a:stretch/>
                  </pic:blipFill>
                  <pic:spPr bwMode="auto">
                    <a:xfrm>
                      <a:off x="0" y="0"/>
                      <a:ext cx="5674518" cy="2247993"/>
                    </a:xfrm>
                    <a:prstGeom prst="rect">
                      <a:avLst/>
                    </a:prstGeom>
                    <a:ln>
                      <a:noFill/>
                    </a:ln>
                    <a:extLst>
                      <a:ext uri="{53640926-AAD7-44D8-BBD7-CCE9431645EC}">
                        <a14:shadowObscured xmlns:a14="http://schemas.microsoft.com/office/drawing/2010/main"/>
                      </a:ext>
                    </a:extLst>
                  </pic:spPr>
                </pic:pic>
              </a:graphicData>
            </a:graphic>
          </wp:inline>
        </w:drawing>
      </w:r>
    </w:p>
    <w:p w14:paraId="358724A6" w14:textId="21CFB80B" w:rsidR="009A40B6" w:rsidRPr="00465FCE" w:rsidRDefault="009A40B6" w:rsidP="009A40B6">
      <w:pPr>
        <w:spacing w:after="0"/>
        <w:jc w:val="center"/>
        <w:rPr>
          <w:rFonts w:ascii="Arial" w:hAnsi="Arial" w:cs="Arial"/>
          <w:sz w:val="20"/>
        </w:rPr>
      </w:pPr>
      <w:r w:rsidRPr="00465FCE">
        <w:rPr>
          <w:rFonts w:ascii="Arial" w:hAnsi="Arial" w:cs="Arial"/>
          <w:sz w:val="20"/>
        </w:rPr>
        <w:t>Fonte: produção dos pesquisadores</w:t>
      </w:r>
    </w:p>
    <w:p w14:paraId="00EF9A23" w14:textId="77777777" w:rsidR="009A40B6" w:rsidRPr="00465FCE" w:rsidRDefault="009A40B6" w:rsidP="00662E88">
      <w:pPr>
        <w:spacing w:after="0" w:line="360" w:lineRule="auto"/>
        <w:jc w:val="both"/>
        <w:rPr>
          <w:rFonts w:ascii="Arial" w:hAnsi="Arial" w:cs="Arial"/>
        </w:rPr>
      </w:pPr>
    </w:p>
    <w:p w14:paraId="63D5B609" w14:textId="203DEF59" w:rsidR="00853CEE" w:rsidRPr="00465FCE" w:rsidRDefault="00271FA4" w:rsidP="00853CEE">
      <w:pPr>
        <w:spacing w:after="0" w:line="360" w:lineRule="auto"/>
        <w:ind w:firstLine="709"/>
        <w:jc w:val="both"/>
        <w:rPr>
          <w:rFonts w:ascii="Arial" w:hAnsi="Arial" w:cs="Arial"/>
        </w:rPr>
      </w:pPr>
      <w:r w:rsidRPr="00465FCE">
        <w:rPr>
          <w:rFonts w:ascii="Arial" w:hAnsi="Arial" w:cs="Arial"/>
        </w:rPr>
        <w:t xml:space="preserve">O planejamento das atividades seria realizado de forma semanal, onde, no início de cada semana, os proprietários se reuniriam para planejar e distribuir as tarefas durante a semana e, no final de cada dia, seria realizada a anotação do que foi possível executar </w:t>
      </w:r>
      <w:r w:rsidR="00853CEE" w:rsidRPr="00465FCE">
        <w:rPr>
          <w:rFonts w:ascii="Arial" w:hAnsi="Arial" w:cs="Arial"/>
        </w:rPr>
        <w:t xml:space="preserve">e as observações e pendências. Também seriam marcadas reuniões a cada 3 meses para analisar e discutir sobre o que aconteceu naquele período, percebendo melhorias que podem ser implementadas para que o planejamento seja mais adequado. </w:t>
      </w:r>
    </w:p>
    <w:p w14:paraId="5B0EAB10" w14:textId="1E8E006D" w:rsidR="00645456" w:rsidRPr="00465FCE" w:rsidRDefault="00784DD8" w:rsidP="00AB1CC0">
      <w:pPr>
        <w:spacing w:after="0" w:line="360" w:lineRule="auto"/>
        <w:ind w:firstLine="709"/>
        <w:jc w:val="both"/>
        <w:rPr>
          <w:rFonts w:ascii="Arial" w:hAnsi="Arial" w:cs="Arial"/>
        </w:rPr>
      </w:pPr>
      <w:r w:rsidRPr="00465FCE">
        <w:rPr>
          <w:rFonts w:ascii="Arial" w:hAnsi="Arial" w:cs="Arial"/>
        </w:rPr>
        <w:lastRenderedPageBreak/>
        <w:t>Para Oliveira, a</w:t>
      </w:r>
      <w:r w:rsidR="00AB1CC0" w:rsidRPr="00465FCE">
        <w:rPr>
          <w:rFonts w:ascii="Arial" w:hAnsi="Arial" w:cs="Arial"/>
        </w:rPr>
        <w:t>o implementar essa ferramenta de registro de atividades, a propriedade pode usufruir de um aumento da produtividade, melhoria no processo de tomada de decisões, fornecimento de melhores projeções das atividades que devem ser executadas e melhoria na execução das tarefas planejadas para o dia</w:t>
      </w:r>
      <w:r w:rsidRPr="00465FCE">
        <w:rPr>
          <w:rFonts w:ascii="Arial" w:hAnsi="Arial" w:cs="Arial"/>
        </w:rPr>
        <w:t xml:space="preserve"> (Oliveira, 2013)</w:t>
      </w:r>
      <w:r w:rsidR="00AB1CC0" w:rsidRPr="00465FCE">
        <w:rPr>
          <w:rFonts w:ascii="Arial" w:hAnsi="Arial" w:cs="Arial"/>
        </w:rPr>
        <w:t>.</w:t>
      </w:r>
    </w:p>
    <w:p w14:paraId="6132518A" w14:textId="2E19B851" w:rsidR="00AB1CC0" w:rsidRPr="00465FCE" w:rsidRDefault="00015119" w:rsidP="00AB1CC0">
      <w:pPr>
        <w:spacing w:after="0" w:line="360" w:lineRule="auto"/>
        <w:ind w:firstLine="709"/>
        <w:jc w:val="both"/>
        <w:rPr>
          <w:rFonts w:ascii="Arial" w:hAnsi="Arial" w:cs="Arial"/>
        </w:rPr>
      </w:pPr>
      <w:r w:rsidRPr="00465FCE">
        <w:rPr>
          <w:rFonts w:ascii="Arial" w:hAnsi="Arial" w:cs="Arial"/>
        </w:rPr>
        <w:t xml:space="preserve">A produtividade da propriedade pode ser impactada de forma positiva, pois, ao se ter um planejamento das atividades que devem ser executadas naquele dia, é possível focar somente naquelas tarefas, o que pode levar a um desperdício menor do tempo empregado para realizar cada atividade e, consequentemente, aumentando a quantidade de </w:t>
      </w:r>
      <w:r w:rsidR="006101FB" w:rsidRPr="00465FCE">
        <w:rPr>
          <w:rFonts w:ascii="Arial" w:hAnsi="Arial" w:cs="Arial"/>
        </w:rPr>
        <w:t>serviços que podem ser realizado</w:t>
      </w:r>
      <w:r w:rsidRPr="00465FCE">
        <w:rPr>
          <w:rFonts w:ascii="Arial" w:hAnsi="Arial" w:cs="Arial"/>
        </w:rPr>
        <w:t>s em um dia.</w:t>
      </w:r>
    </w:p>
    <w:p w14:paraId="6B34B02E" w14:textId="339C15AB" w:rsidR="00015119" w:rsidRPr="00465FCE" w:rsidRDefault="00015119" w:rsidP="00AB1CC0">
      <w:pPr>
        <w:spacing w:after="0" w:line="360" w:lineRule="auto"/>
        <w:ind w:firstLine="709"/>
        <w:jc w:val="both"/>
        <w:rPr>
          <w:rFonts w:ascii="Arial" w:hAnsi="Arial" w:cs="Arial"/>
        </w:rPr>
      </w:pPr>
      <w:r w:rsidRPr="00465FCE">
        <w:rPr>
          <w:rFonts w:ascii="Arial" w:hAnsi="Arial" w:cs="Arial"/>
        </w:rPr>
        <w:t>O processo de tomada de decisão pode ser facilitado com o uso dessa ferramenta, pois será dedicado um tempo no início da semana para realizar o planejamento de todas as atividades que precisam ser realizadas no decorrer da</w:t>
      </w:r>
      <w:r w:rsidR="008632ED" w:rsidRPr="00465FCE">
        <w:rPr>
          <w:rFonts w:ascii="Arial" w:hAnsi="Arial" w:cs="Arial"/>
        </w:rPr>
        <w:t>quela</w:t>
      </w:r>
      <w:r w:rsidRPr="00465FCE">
        <w:rPr>
          <w:rFonts w:ascii="Arial" w:hAnsi="Arial" w:cs="Arial"/>
        </w:rPr>
        <w:t xml:space="preserve"> semana. Após esse planejamento, o dia a dia se torna mais fácil, </w:t>
      </w:r>
      <w:r w:rsidR="008632ED" w:rsidRPr="00465FCE">
        <w:rPr>
          <w:rFonts w:ascii="Arial" w:hAnsi="Arial" w:cs="Arial"/>
        </w:rPr>
        <w:t>pois tudo que precisa ser executado já está decidido, sendo necessário somente proceder na realização da atividade.</w:t>
      </w:r>
    </w:p>
    <w:p w14:paraId="05F81BA3" w14:textId="3036C070" w:rsidR="008632ED" w:rsidRPr="00465FCE" w:rsidRDefault="008632ED" w:rsidP="00AB1CC0">
      <w:pPr>
        <w:spacing w:after="0" w:line="360" w:lineRule="auto"/>
        <w:ind w:firstLine="709"/>
        <w:jc w:val="both"/>
        <w:rPr>
          <w:rFonts w:ascii="Arial" w:hAnsi="Arial" w:cs="Arial"/>
        </w:rPr>
      </w:pPr>
      <w:r w:rsidRPr="00465FCE">
        <w:rPr>
          <w:rFonts w:ascii="Arial" w:hAnsi="Arial" w:cs="Arial"/>
        </w:rPr>
        <w:t>A projeção das atividades que devem ser executadas também se torna mais descomplicado, pois esse planejamento auxilia na alocação das tarefas estabelecidas para aquela semana da melhor maneira possível, distribuindo-as no tempo disponível e aproveitando o máximo de atividades que podem ser concluídas em um dia, consequentemente, conseguindo produzir mais em menos tempo.</w:t>
      </w:r>
    </w:p>
    <w:p w14:paraId="5615D14E" w14:textId="51F47DEB" w:rsidR="008632ED" w:rsidRPr="00465FCE" w:rsidRDefault="008632ED" w:rsidP="00AB1CC0">
      <w:pPr>
        <w:spacing w:after="0" w:line="360" w:lineRule="auto"/>
        <w:ind w:firstLine="709"/>
        <w:jc w:val="both"/>
        <w:rPr>
          <w:rFonts w:ascii="Arial" w:hAnsi="Arial" w:cs="Arial"/>
        </w:rPr>
      </w:pPr>
      <w:r w:rsidRPr="00465FCE">
        <w:rPr>
          <w:rFonts w:ascii="Arial" w:hAnsi="Arial" w:cs="Arial"/>
        </w:rPr>
        <w:t xml:space="preserve">A execução das tarefas planejadas </w:t>
      </w:r>
      <w:r w:rsidR="008100BF" w:rsidRPr="00465FCE">
        <w:rPr>
          <w:rFonts w:ascii="Arial" w:hAnsi="Arial" w:cs="Arial"/>
        </w:rPr>
        <w:t>pode ser realizada de uma forma mais eficiente, pois, ao iniciar o dia, já existe a definição do que precisa ser feito. Com isso, o trabalho é realizado focando só naquelas atividades do dia, levando a uma maior perfeição no que está sendo executado.</w:t>
      </w:r>
    </w:p>
    <w:p w14:paraId="2B8F8839" w14:textId="4404EDFC" w:rsidR="008100BF" w:rsidRPr="00465FCE" w:rsidRDefault="008100BF" w:rsidP="00AB1CC0">
      <w:pPr>
        <w:spacing w:after="0" w:line="360" w:lineRule="auto"/>
        <w:ind w:firstLine="709"/>
        <w:jc w:val="both"/>
        <w:rPr>
          <w:rFonts w:ascii="Arial" w:hAnsi="Arial" w:cs="Arial"/>
        </w:rPr>
      </w:pPr>
      <w:r w:rsidRPr="00465FCE">
        <w:rPr>
          <w:rFonts w:ascii="Arial" w:hAnsi="Arial" w:cs="Arial"/>
        </w:rPr>
        <w:t xml:space="preserve">Por fim, é possível ressaltar a importância de ter documentado esse planejamento de atividades, para que, nas tarefas que são realizadas a cada </w:t>
      </w:r>
      <w:r w:rsidR="00697538" w:rsidRPr="00465FCE">
        <w:rPr>
          <w:rFonts w:ascii="Arial" w:hAnsi="Arial" w:cs="Arial"/>
        </w:rPr>
        <w:t>ano, seja possível fazer uma com</w:t>
      </w:r>
      <w:r w:rsidRPr="00465FCE">
        <w:rPr>
          <w:rFonts w:ascii="Arial" w:hAnsi="Arial" w:cs="Arial"/>
        </w:rPr>
        <w:t>paração de um período a outro, analisando quais atividades precisaram ser executadas de forma igual e o que precisou ser implementado como algo novo que foi necessário executar.</w:t>
      </w:r>
    </w:p>
    <w:p w14:paraId="5CC568FD" w14:textId="77777777" w:rsidR="00645456" w:rsidRPr="00465FCE" w:rsidRDefault="00645456" w:rsidP="00662E88">
      <w:pPr>
        <w:spacing w:after="0" w:line="360" w:lineRule="auto"/>
        <w:jc w:val="both"/>
        <w:rPr>
          <w:rFonts w:ascii="Arial" w:hAnsi="Arial" w:cs="Arial"/>
        </w:rPr>
      </w:pPr>
    </w:p>
    <w:p w14:paraId="0EA7139F" w14:textId="79773F39" w:rsidR="00A42E51" w:rsidRPr="00465FCE" w:rsidRDefault="00A42E51" w:rsidP="00662E88">
      <w:pPr>
        <w:spacing w:after="0" w:line="360" w:lineRule="auto"/>
        <w:jc w:val="both"/>
        <w:rPr>
          <w:rFonts w:ascii="Arial" w:hAnsi="Arial" w:cs="Arial"/>
        </w:rPr>
      </w:pPr>
      <w:r w:rsidRPr="00465FCE">
        <w:rPr>
          <w:rFonts w:ascii="Arial" w:hAnsi="Arial" w:cs="Arial"/>
        </w:rPr>
        <w:t>3.4 FLUXOGRAMA</w:t>
      </w:r>
    </w:p>
    <w:p w14:paraId="65BCF920" w14:textId="77777777" w:rsidR="00BE019C" w:rsidRPr="00465FCE" w:rsidRDefault="00BE019C" w:rsidP="00662E88">
      <w:pPr>
        <w:spacing w:after="0" w:line="360" w:lineRule="auto"/>
        <w:jc w:val="both"/>
        <w:rPr>
          <w:rFonts w:ascii="Arial" w:hAnsi="Arial" w:cs="Arial"/>
        </w:rPr>
      </w:pPr>
    </w:p>
    <w:p w14:paraId="6EFB42BF" w14:textId="161BB7C5" w:rsidR="00E01767" w:rsidRPr="00465FCE" w:rsidRDefault="00E01767" w:rsidP="00E01767">
      <w:pPr>
        <w:spacing w:after="0" w:line="360" w:lineRule="auto"/>
        <w:ind w:firstLine="709"/>
        <w:jc w:val="both"/>
        <w:rPr>
          <w:rFonts w:ascii="Arial" w:hAnsi="Arial" w:cs="Arial"/>
        </w:rPr>
      </w:pPr>
      <w:r w:rsidRPr="00465FCE">
        <w:rPr>
          <w:rFonts w:ascii="Arial" w:hAnsi="Arial" w:cs="Arial"/>
        </w:rPr>
        <w:lastRenderedPageBreak/>
        <w:t xml:space="preserve">O fluxograma é uma representação gráfica de algum processo que é desenvolvido, na propriedade estudada foi analisado o processo do plantio dos grãos, que seria o soja, milho e trigo. Para Rocha e </w:t>
      </w:r>
      <w:proofErr w:type="spellStart"/>
      <w:r w:rsidRPr="00465FCE">
        <w:rPr>
          <w:rFonts w:ascii="Arial" w:hAnsi="Arial" w:cs="Arial"/>
        </w:rPr>
        <w:t>Nonohay</w:t>
      </w:r>
      <w:proofErr w:type="spellEnd"/>
      <w:r w:rsidRPr="00465FCE">
        <w:rPr>
          <w:rFonts w:ascii="Arial" w:hAnsi="Arial" w:cs="Arial"/>
        </w:rPr>
        <w:t xml:space="preserve">, ele deve ser desenvolvido de “[...] forma simples, detalhada e direta, utilizando símbolos e setas que determinam o caminho lógico de cada atividade ou tarefa” (Rocha; </w:t>
      </w:r>
      <w:proofErr w:type="spellStart"/>
      <w:r w:rsidRPr="00465FCE">
        <w:rPr>
          <w:rFonts w:ascii="Arial" w:hAnsi="Arial" w:cs="Arial"/>
        </w:rPr>
        <w:t>Nonohay</w:t>
      </w:r>
      <w:proofErr w:type="spellEnd"/>
      <w:r w:rsidRPr="00465FCE">
        <w:rPr>
          <w:rFonts w:ascii="Arial" w:hAnsi="Arial" w:cs="Arial"/>
        </w:rPr>
        <w:t>, 2016, p. 69).</w:t>
      </w:r>
    </w:p>
    <w:p w14:paraId="0FCC3042" w14:textId="2BF36C76" w:rsidR="00465FCE" w:rsidRPr="00465FCE" w:rsidRDefault="00E01767" w:rsidP="009638FD">
      <w:pPr>
        <w:spacing w:after="0" w:line="360" w:lineRule="auto"/>
        <w:ind w:firstLine="709"/>
        <w:jc w:val="both"/>
        <w:rPr>
          <w:rFonts w:ascii="Arial" w:hAnsi="Arial" w:cs="Arial"/>
        </w:rPr>
      </w:pPr>
      <w:r w:rsidRPr="00465FCE">
        <w:rPr>
          <w:rFonts w:ascii="Arial" w:hAnsi="Arial" w:cs="Arial"/>
        </w:rPr>
        <w:tab/>
        <w:t>Através disso, foi possível representar as etapas para que o processo de plantio de grãos seja concluído, utilizando a técnica do fluxograma, apresentado na Ilustração 8. Com isso, tam</w:t>
      </w:r>
      <w:r w:rsidR="006969CD" w:rsidRPr="00465FCE">
        <w:rPr>
          <w:rFonts w:ascii="Arial" w:hAnsi="Arial" w:cs="Arial"/>
        </w:rPr>
        <w:t xml:space="preserve">bém foram constatadas algumas questões </w:t>
      </w:r>
      <w:r w:rsidR="00697538" w:rsidRPr="00465FCE">
        <w:rPr>
          <w:rFonts w:ascii="Arial" w:hAnsi="Arial" w:cs="Arial"/>
        </w:rPr>
        <w:t>que podem ser implementadas</w:t>
      </w:r>
      <w:r w:rsidRPr="00465FCE">
        <w:rPr>
          <w:rFonts w:ascii="Arial" w:hAnsi="Arial" w:cs="Arial"/>
        </w:rPr>
        <w:t xml:space="preserve"> para melhorar esse processo.</w:t>
      </w:r>
    </w:p>
    <w:p w14:paraId="4146A8DB" w14:textId="77777777" w:rsidR="00BF5EF6" w:rsidRPr="00465FCE" w:rsidRDefault="00BF5EF6" w:rsidP="00662E88">
      <w:pPr>
        <w:spacing w:after="0" w:line="360" w:lineRule="auto"/>
        <w:jc w:val="both"/>
        <w:rPr>
          <w:rFonts w:ascii="Arial" w:hAnsi="Arial" w:cs="Arial"/>
        </w:rPr>
      </w:pPr>
    </w:p>
    <w:p w14:paraId="70F31E50" w14:textId="41E9AE1B" w:rsidR="00BE019C" w:rsidRPr="00465FCE" w:rsidRDefault="00BE019C" w:rsidP="00BE019C">
      <w:pPr>
        <w:spacing w:after="0"/>
        <w:jc w:val="center"/>
        <w:rPr>
          <w:rFonts w:ascii="Arial" w:hAnsi="Arial" w:cs="Arial"/>
          <w:noProof/>
          <w:lang w:eastAsia="pt-BR"/>
        </w:rPr>
      </w:pPr>
      <w:r w:rsidRPr="00465FCE">
        <w:rPr>
          <w:rFonts w:ascii="Arial" w:hAnsi="Arial" w:cs="Arial"/>
          <w:noProof/>
          <w:lang w:eastAsia="pt-BR"/>
        </w:rPr>
        <w:t>Ilustração 8: Fluxograma do processo de plantio dos grãos</w:t>
      </w:r>
    </w:p>
    <w:p w14:paraId="17DC50FE" w14:textId="07B4EC67" w:rsidR="00DF4295" w:rsidRPr="00465FCE" w:rsidRDefault="00BE019C" w:rsidP="00BE019C">
      <w:pPr>
        <w:spacing w:after="0"/>
        <w:jc w:val="center"/>
        <w:rPr>
          <w:rFonts w:ascii="Arial" w:hAnsi="Arial" w:cs="Arial"/>
        </w:rPr>
      </w:pPr>
      <w:r w:rsidRPr="00465FCE">
        <w:rPr>
          <w:rFonts w:ascii="Arial" w:hAnsi="Arial" w:cs="Arial"/>
          <w:noProof/>
          <w:lang w:eastAsia="pt-BR"/>
        </w:rPr>
        <w:drawing>
          <wp:inline distT="0" distB="0" distL="0" distR="0" wp14:anchorId="42DDE470" wp14:editId="10A0EA91">
            <wp:extent cx="1472665" cy="2720340"/>
            <wp:effectExtent l="0" t="0" r="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ício.png"/>
                    <pic:cNvPicPr/>
                  </pic:nvPicPr>
                  <pic:blipFill rotWithShape="1">
                    <a:blip r:embed="rId16" cstate="print">
                      <a:extLst>
                        <a:ext uri="{28A0092B-C50C-407E-A947-70E740481C1C}">
                          <a14:useLocalDpi xmlns:a14="http://schemas.microsoft.com/office/drawing/2010/main" val="0"/>
                        </a:ext>
                      </a:extLst>
                    </a:blip>
                    <a:srcRect l="31084" t="11503" r="30821" b="38747"/>
                    <a:stretch/>
                  </pic:blipFill>
                  <pic:spPr bwMode="auto">
                    <a:xfrm>
                      <a:off x="0" y="0"/>
                      <a:ext cx="1491052" cy="2754305"/>
                    </a:xfrm>
                    <a:prstGeom prst="rect">
                      <a:avLst/>
                    </a:prstGeom>
                    <a:ln>
                      <a:noFill/>
                    </a:ln>
                    <a:extLst>
                      <a:ext uri="{53640926-AAD7-44D8-BBD7-CCE9431645EC}">
                        <a14:shadowObscured xmlns:a14="http://schemas.microsoft.com/office/drawing/2010/main"/>
                      </a:ext>
                    </a:extLst>
                  </pic:spPr>
                </pic:pic>
              </a:graphicData>
            </a:graphic>
          </wp:inline>
        </w:drawing>
      </w:r>
    </w:p>
    <w:p w14:paraId="05724F03" w14:textId="4044F662" w:rsidR="00DF4295" w:rsidRPr="00465FCE" w:rsidRDefault="00BE019C" w:rsidP="00BE019C">
      <w:pPr>
        <w:spacing w:after="0"/>
        <w:jc w:val="center"/>
        <w:rPr>
          <w:rFonts w:ascii="Arial" w:hAnsi="Arial" w:cs="Arial"/>
          <w:sz w:val="20"/>
        </w:rPr>
      </w:pPr>
      <w:r w:rsidRPr="00465FCE">
        <w:rPr>
          <w:rFonts w:ascii="Arial" w:hAnsi="Arial" w:cs="Arial"/>
          <w:sz w:val="20"/>
        </w:rPr>
        <w:t>Fonte: produção dos pesquisadores</w:t>
      </w:r>
    </w:p>
    <w:p w14:paraId="1DAE281A" w14:textId="77777777" w:rsidR="00BE019C" w:rsidRPr="00465FCE" w:rsidRDefault="00BE019C" w:rsidP="00BE019C">
      <w:pPr>
        <w:spacing w:after="0" w:line="360" w:lineRule="auto"/>
        <w:jc w:val="both"/>
        <w:rPr>
          <w:rFonts w:ascii="Arial" w:hAnsi="Arial" w:cs="Arial"/>
        </w:rPr>
      </w:pPr>
    </w:p>
    <w:p w14:paraId="3F1CFFC4" w14:textId="546FD8EC" w:rsidR="00D71945" w:rsidRPr="00465FCE" w:rsidRDefault="0007585F" w:rsidP="0007585F">
      <w:pPr>
        <w:spacing w:after="0" w:line="360" w:lineRule="auto"/>
        <w:ind w:firstLine="709"/>
        <w:jc w:val="both"/>
        <w:rPr>
          <w:rFonts w:ascii="Arial" w:hAnsi="Arial" w:cs="Arial"/>
        </w:rPr>
      </w:pPr>
      <w:r w:rsidRPr="00465FCE">
        <w:rPr>
          <w:rFonts w:ascii="Arial" w:hAnsi="Arial" w:cs="Arial"/>
        </w:rPr>
        <w:t xml:space="preserve">Para que esse processo seja concluído, inicia-se com a preparação do solo, aplicando herbicidas e fertilizantes se necessário, após é aguardado alguns dias e começa a etapa do plantio dos grãos. A partir do momento em que as plantas nascem até a sua colheita, é realizado um acompanhamento, onde são observadas as necessidades de aplicar herbicidas e fertilizantes. Quando as plantas estão maduras é realizada a colheita e o seu </w:t>
      </w:r>
      <w:r w:rsidR="00FA2315" w:rsidRPr="00465FCE">
        <w:rPr>
          <w:rFonts w:ascii="Arial" w:hAnsi="Arial" w:cs="Arial"/>
        </w:rPr>
        <w:t xml:space="preserve">devido </w:t>
      </w:r>
      <w:r w:rsidRPr="00465FCE">
        <w:rPr>
          <w:rFonts w:ascii="Arial" w:hAnsi="Arial" w:cs="Arial"/>
        </w:rPr>
        <w:t>armazenamento.</w:t>
      </w:r>
    </w:p>
    <w:p w14:paraId="4F76B2CB" w14:textId="5C87222F" w:rsidR="0007585F" w:rsidRPr="00465FCE" w:rsidRDefault="0007585F" w:rsidP="0007585F">
      <w:pPr>
        <w:spacing w:after="0" w:line="360" w:lineRule="auto"/>
        <w:ind w:firstLine="709"/>
        <w:jc w:val="both"/>
        <w:rPr>
          <w:rFonts w:ascii="Arial" w:hAnsi="Arial" w:cs="Arial"/>
        </w:rPr>
      </w:pPr>
      <w:r w:rsidRPr="00465FCE">
        <w:rPr>
          <w:rFonts w:ascii="Arial" w:hAnsi="Arial" w:cs="Arial"/>
        </w:rPr>
        <w:t xml:space="preserve">Concluído esse processo, é aguardado em torno de 15 dias, para que seja realizado o plantio de uma nova cultura. Como uma sugestão de </w:t>
      </w:r>
      <w:r w:rsidR="00FA2315" w:rsidRPr="00465FCE">
        <w:rPr>
          <w:rFonts w:ascii="Arial" w:hAnsi="Arial" w:cs="Arial"/>
        </w:rPr>
        <w:t>aprimoramento</w:t>
      </w:r>
      <w:r w:rsidRPr="00465FCE">
        <w:rPr>
          <w:rFonts w:ascii="Arial" w:hAnsi="Arial" w:cs="Arial"/>
        </w:rPr>
        <w:t xml:space="preserve"> desse processo,</w:t>
      </w:r>
      <w:r w:rsidR="00FA2315" w:rsidRPr="00465FCE">
        <w:rPr>
          <w:rFonts w:ascii="Arial" w:hAnsi="Arial" w:cs="Arial"/>
        </w:rPr>
        <w:t xml:space="preserve"> aumentando a eficiência dentro do tempo disponível,</w:t>
      </w:r>
      <w:r w:rsidRPr="00465FCE">
        <w:rPr>
          <w:rFonts w:ascii="Arial" w:hAnsi="Arial" w:cs="Arial"/>
        </w:rPr>
        <w:t xml:space="preserve"> seria que o plant</w:t>
      </w:r>
      <w:r w:rsidR="00FA2315" w:rsidRPr="00465FCE">
        <w:rPr>
          <w:rFonts w:ascii="Arial" w:hAnsi="Arial" w:cs="Arial"/>
        </w:rPr>
        <w:t>io acontecesse logo em seguida à</w:t>
      </w:r>
      <w:r w:rsidRPr="00465FCE">
        <w:rPr>
          <w:rFonts w:ascii="Arial" w:hAnsi="Arial" w:cs="Arial"/>
        </w:rPr>
        <w:t xml:space="preserve"> realização da colheita.</w:t>
      </w:r>
    </w:p>
    <w:p w14:paraId="0445988E" w14:textId="37CBDF6F" w:rsidR="00ED2F73" w:rsidRPr="00465FCE" w:rsidRDefault="00ED2F73" w:rsidP="0007585F">
      <w:pPr>
        <w:spacing w:after="0" w:line="360" w:lineRule="auto"/>
        <w:ind w:firstLine="709"/>
        <w:jc w:val="both"/>
        <w:rPr>
          <w:rFonts w:ascii="Arial" w:hAnsi="Arial" w:cs="Arial"/>
        </w:rPr>
      </w:pPr>
      <w:r w:rsidRPr="00465FCE">
        <w:rPr>
          <w:rFonts w:ascii="Arial" w:hAnsi="Arial" w:cs="Arial"/>
        </w:rPr>
        <w:lastRenderedPageBreak/>
        <w:t>A utilização do fluxograma permite que sejam identificadas, de forma mais clara, as melhorias que podem ser implementadas em um processo, as falhas que possam estar acontecendo e, quando ocorre uma mudança, pode ser utilizado para realizar uma comparação do antes e depois.</w:t>
      </w:r>
    </w:p>
    <w:p w14:paraId="5DEE1D50" w14:textId="4AF4817F" w:rsidR="0007585F" w:rsidRPr="00465FCE" w:rsidRDefault="00ED2F73" w:rsidP="00ED2F73">
      <w:pPr>
        <w:spacing w:after="0" w:line="360" w:lineRule="auto"/>
        <w:ind w:firstLine="709"/>
        <w:jc w:val="both"/>
        <w:rPr>
          <w:rFonts w:ascii="Arial" w:hAnsi="Arial" w:cs="Arial"/>
        </w:rPr>
      </w:pPr>
      <w:r w:rsidRPr="00465FCE">
        <w:rPr>
          <w:rFonts w:ascii="Arial" w:hAnsi="Arial" w:cs="Arial"/>
        </w:rPr>
        <w:t>Através da representação gráfica desse processo, foi possível constatar uma sugestão que pode melhorar o processo como um todo, que seria a realização do plantio logo após a colheita.</w:t>
      </w:r>
      <w:r w:rsidR="00982A31" w:rsidRPr="00465FCE">
        <w:rPr>
          <w:rFonts w:ascii="Arial" w:hAnsi="Arial" w:cs="Arial"/>
        </w:rPr>
        <w:t xml:space="preserve"> Essa mudança</w:t>
      </w:r>
      <w:r w:rsidRPr="00465FCE">
        <w:rPr>
          <w:rFonts w:ascii="Arial" w:hAnsi="Arial" w:cs="Arial"/>
        </w:rPr>
        <w:t xml:space="preserve"> impacta em uma redução </w:t>
      </w:r>
      <w:r w:rsidR="00982A31" w:rsidRPr="00465FCE">
        <w:rPr>
          <w:rFonts w:ascii="Arial" w:hAnsi="Arial" w:cs="Arial"/>
        </w:rPr>
        <w:t>no desperdício de tempo, pois, não seria necessário aguardar o período de 15 dias para iniciar um novo processo.</w:t>
      </w:r>
    </w:p>
    <w:p w14:paraId="2118C353" w14:textId="0E353DA3" w:rsidR="00982A31" w:rsidRPr="00465FCE" w:rsidRDefault="00982A31" w:rsidP="00ED2F73">
      <w:pPr>
        <w:spacing w:after="0" w:line="360" w:lineRule="auto"/>
        <w:ind w:firstLine="709"/>
        <w:jc w:val="both"/>
        <w:rPr>
          <w:rFonts w:ascii="Arial" w:hAnsi="Arial" w:cs="Arial"/>
        </w:rPr>
      </w:pPr>
      <w:r w:rsidRPr="00465FCE">
        <w:rPr>
          <w:rFonts w:ascii="Arial" w:hAnsi="Arial" w:cs="Arial"/>
        </w:rPr>
        <w:t>Também é possível destacar uma economia nos recursos que precisam ser adquiridos para que o processo possa acontecer. Com o plantio imediato após a colheita, pode ser realizada uma aplicação de herbicida a menos, pois, o solo não fica livre para que apareçam pragas antes do próximo plantio.</w:t>
      </w:r>
    </w:p>
    <w:p w14:paraId="0313F05E" w14:textId="581C46FC" w:rsidR="00853CEE" w:rsidRPr="00465FCE" w:rsidRDefault="00D827DD" w:rsidP="00ED2F73">
      <w:pPr>
        <w:spacing w:after="0" w:line="360" w:lineRule="auto"/>
        <w:ind w:firstLine="709"/>
        <w:jc w:val="both"/>
        <w:rPr>
          <w:rFonts w:ascii="Arial" w:hAnsi="Arial" w:cs="Arial"/>
        </w:rPr>
      </w:pPr>
      <w:r w:rsidRPr="00465FCE">
        <w:rPr>
          <w:rFonts w:ascii="Arial" w:hAnsi="Arial" w:cs="Arial"/>
        </w:rPr>
        <w:t>Ainda, foi possível analisar o fluxograma da produção leiteira, apresentado na Ilustração 9, onde foi destacado todos os processos necessários para que o leite possa ser comercializado.</w:t>
      </w:r>
    </w:p>
    <w:p w14:paraId="70019800" w14:textId="77777777" w:rsidR="00D827DD" w:rsidRPr="00465FCE" w:rsidRDefault="00D827DD" w:rsidP="00D827DD">
      <w:pPr>
        <w:spacing w:after="0" w:line="360" w:lineRule="auto"/>
        <w:jc w:val="both"/>
        <w:rPr>
          <w:rFonts w:ascii="Arial" w:hAnsi="Arial" w:cs="Arial"/>
          <w:noProof/>
          <w:lang w:eastAsia="pt-BR"/>
        </w:rPr>
      </w:pPr>
    </w:p>
    <w:p w14:paraId="06A04989" w14:textId="3D2C510C" w:rsidR="00D827DD" w:rsidRPr="00465FCE" w:rsidRDefault="00D827DD" w:rsidP="00D827DD">
      <w:pPr>
        <w:spacing w:after="0"/>
        <w:jc w:val="center"/>
        <w:rPr>
          <w:rFonts w:ascii="Arial" w:hAnsi="Arial" w:cs="Arial"/>
          <w:noProof/>
          <w:lang w:eastAsia="pt-BR"/>
        </w:rPr>
      </w:pPr>
      <w:r w:rsidRPr="00465FCE">
        <w:rPr>
          <w:rFonts w:ascii="Arial" w:hAnsi="Arial" w:cs="Arial"/>
          <w:noProof/>
          <w:lang w:eastAsia="pt-BR"/>
        </w:rPr>
        <w:t>Ilustração 9: Fluxograma do processo da produção leiteira</w:t>
      </w:r>
    </w:p>
    <w:p w14:paraId="4FDC2503" w14:textId="3DF00B36" w:rsidR="00D827DD" w:rsidRPr="00465FCE" w:rsidRDefault="00D827DD" w:rsidP="00D827DD">
      <w:pPr>
        <w:spacing w:after="0"/>
        <w:jc w:val="center"/>
        <w:rPr>
          <w:rFonts w:ascii="Arial" w:hAnsi="Arial" w:cs="Arial"/>
        </w:rPr>
      </w:pPr>
      <w:r w:rsidRPr="00465FCE">
        <w:rPr>
          <w:rFonts w:ascii="Arial" w:hAnsi="Arial" w:cs="Arial"/>
          <w:noProof/>
          <w:lang w:eastAsia="pt-BR"/>
        </w:rPr>
        <w:drawing>
          <wp:inline distT="0" distB="0" distL="0" distR="0" wp14:anchorId="3CEAF1E1" wp14:editId="30913406">
            <wp:extent cx="1661432" cy="3101340"/>
            <wp:effectExtent l="0" t="0" r="0"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ício (1).png"/>
                    <pic:cNvPicPr/>
                  </pic:nvPicPr>
                  <pic:blipFill rotWithShape="1">
                    <a:blip r:embed="rId17" cstate="print">
                      <a:extLst>
                        <a:ext uri="{28A0092B-C50C-407E-A947-70E740481C1C}">
                          <a14:useLocalDpi xmlns:a14="http://schemas.microsoft.com/office/drawing/2010/main" val="0"/>
                        </a:ext>
                      </a:extLst>
                    </a:blip>
                    <a:srcRect l="32011" t="11596" r="32275" b="41271"/>
                    <a:stretch/>
                  </pic:blipFill>
                  <pic:spPr bwMode="auto">
                    <a:xfrm>
                      <a:off x="0" y="0"/>
                      <a:ext cx="1661432" cy="3101340"/>
                    </a:xfrm>
                    <a:prstGeom prst="rect">
                      <a:avLst/>
                    </a:prstGeom>
                    <a:ln>
                      <a:noFill/>
                    </a:ln>
                    <a:extLst>
                      <a:ext uri="{53640926-AAD7-44D8-BBD7-CCE9431645EC}">
                        <a14:shadowObscured xmlns:a14="http://schemas.microsoft.com/office/drawing/2010/main"/>
                      </a:ext>
                    </a:extLst>
                  </pic:spPr>
                </pic:pic>
              </a:graphicData>
            </a:graphic>
          </wp:inline>
        </w:drawing>
      </w:r>
    </w:p>
    <w:p w14:paraId="4BE82E96" w14:textId="1AEAB7A6" w:rsidR="00D827DD" w:rsidRPr="00465FCE" w:rsidRDefault="00D827DD" w:rsidP="00D827DD">
      <w:pPr>
        <w:spacing w:after="0"/>
        <w:jc w:val="center"/>
        <w:rPr>
          <w:rFonts w:ascii="Arial" w:hAnsi="Arial" w:cs="Arial"/>
        </w:rPr>
      </w:pPr>
      <w:r w:rsidRPr="00465FCE">
        <w:rPr>
          <w:rFonts w:ascii="Arial" w:hAnsi="Arial" w:cs="Arial"/>
          <w:sz w:val="20"/>
        </w:rPr>
        <w:t>Fonte: produção dos pesquisadores</w:t>
      </w:r>
    </w:p>
    <w:p w14:paraId="560B96D6" w14:textId="77777777" w:rsidR="00D827DD" w:rsidRPr="00465FCE" w:rsidRDefault="00D827DD" w:rsidP="00D827DD">
      <w:pPr>
        <w:spacing w:after="0" w:line="360" w:lineRule="auto"/>
        <w:jc w:val="both"/>
        <w:rPr>
          <w:rFonts w:ascii="Arial" w:hAnsi="Arial" w:cs="Arial"/>
        </w:rPr>
      </w:pPr>
    </w:p>
    <w:p w14:paraId="15A680F6" w14:textId="3BFE294A" w:rsidR="00D827DD" w:rsidRPr="00465FCE" w:rsidRDefault="00D827DD" w:rsidP="0007585F">
      <w:pPr>
        <w:spacing w:after="0" w:line="360" w:lineRule="auto"/>
        <w:ind w:firstLine="709"/>
        <w:jc w:val="both"/>
        <w:rPr>
          <w:rFonts w:ascii="Arial" w:hAnsi="Arial" w:cs="Arial"/>
        </w:rPr>
      </w:pPr>
      <w:r w:rsidRPr="00465FCE">
        <w:rPr>
          <w:rFonts w:ascii="Arial" w:hAnsi="Arial" w:cs="Arial"/>
        </w:rPr>
        <w:t xml:space="preserve">Para que todo o processo seja finalizado, inicia-se com a preparação da alimentação das vacas leiteiras, que inclui a pastagem, silagem, ração e </w:t>
      </w:r>
      <w:r w:rsidR="00F80769" w:rsidRPr="00465FCE">
        <w:rPr>
          <w:rFonts w:ascii="Arial" w:hAnsi="Arial" w:cs="Arial"/>
        </w:rPr>
        <w:t xml:space="preserve">sais minerais. </w:t>
      </w:r>
      <w:r w:rsidR="00F80769" w:rsidRPr="00465FCE">
        <w:rPr>
          <w:rFonts w:ascii="Arial" w:hAnsi="Arial" w:cs="Arial"/>
        </w:rPr>
        <w:lastRenderedPageBreak/>
        <w:t>Diariamente, é realizado o trato desses alimentos para os animais, em seguida é feita a ordenha, o leite passa para o resfriador, onde acontece o seu armazenamento e refrigeração para que, por fim, possa ser coletado e transportado para uma indústria láctea.</w:t>
      </w:r>
    </w:p>
    <w:p w14:paraId="2082CDDC" w14:textId="2A13AB73" w:rsidR="00F80769" w:rsidRPr="00465FCE" w:rsidRDefault="00F80769" w:rsidP="0007585F">
      <w:pPr>
        <w:spacing w:after="0" w:line="360" w:lineRule="auto"/>
        <w:ind w:firstLine="709"/>
        <w:jc w:val="both"/>
        <w:rPr>
          <w:rFonts w:ascii="Arial" w:hAnsi="Arial" w:cs="Arial"/>
        </w:rPr>
      </w:pPr>
      <w:r w:rsidRPr="00465FCE">
        <w:rPr>
          <w:rFonts w:ascii="Arial" w:hAnsi="Arial" w:cs="Arial"/>
        </w:rPr>
        <w:t>Um ponto a ser melhorado nesse processo seria a etapa da ordenha</w:t>
      </w:r>
      <w:r w:rsidR="009638FD">
        <w:rPr>
          <w:rFonts w:ascii="Arial" w:hAnsi="Arial" w:cs="Arial"/>
        </w:rPr>
        <w:t>, atualmente</w:t>
      </w:r>
      <w:r w:rsidR="00F52C6B" w:rsidRPr="00465FCE">
        <w:rPr>
          <w:rFonts w:ascii="Arial" w:hAnsi="Arial" w:cs="Arial"/>
        </w:rPr>
        <w:t xml:space="preserve"> a propriedade utiliza mecanismos que dependem de força manual, como a utilização de tarros </w:t>
      </w:r>
      <w:r w:rsidR="0046169B" w:rsidRPr="00465FCE">
        <w:rPr>
          <w:rFonts w:ascii="Arial" w:hAnsi="Arial" w:cs="Arial"/>
        </w:rPr>
        <w:t xml:space="preserve">para realizar o transporte do local da ordenha até o resfriador que armazena o leite, isso impacta em questões de ergonomia e aproveitamento de tempo disponível. Para que isso possa melhorar, é possível investir em tecnologias de </w:t>
      </w:r>
      <w:proofErr w:type="spellStart"/>
      <w:r w:rsidR="0046169B" w:rsidRPr="00465FCE">
        <w:rPr>
          <w:rFonts w:ascii="Arial" w:hAnsi="Arial" w:cs="Arial"/>
        </w:rPr>
        <w:t>ordenhadeiras</w:t>
      </w:r>
      <w:proofErr w:type="spellEnd"/>
      <w:r w:rsidR="0046169B" w:rsidRPr="00465FCE">
        <w:rPr>
          <w:rFonts w:ascii="Arial" w:hAnsi="Arial" w:cs="Arial"/>
        </w:rPr>
        <w:t xml:space="preserve"> canalizadas, que realizam o transporte diretamente da ordenha para o resfriador.</w:t>
      </w:r>
    </w:p>
    <w:p w14:paraId="685B8BB4" w14:textId="6EED759B" w:rsidR="0046169B" w:rsidRPr="00465FCE" w:rsidRDefault="0046169B" w:rsidP="0007585F">
      <w:pPr>
        <w:spacing w:after="0" w:line="360" w:lineRule="auto"/>
        <w:ind w:firstLine="709"/>
        <w:jc w:val="both"/>
        <w:rPr>
          <w:rFonts w:ascii="Arial" w:hAnsi="Arial" w:cs="Arial"/>
        </w:rPr>
      </w:pPr>
      <w:r w:rsidRPr="00465FCE">
        <w:rPr>
          <w:rFonts w:ascii="Arial" w:hAnsi="Arial" w:cs="Arial"/>
        </w:rPr>
        <w:t>Com a imple</w:t>
      </w:r>
      <w:r w:rsidR="00E00C5F" w:rsidRPr="00465FCE">
        <w:rPr>
          <w:rFonts w:ascii="Arial" w:hAnsi="Arial" w:cs="Arial"/>
        </w:rPr>
        <w:t>me</w:t>
      </w:r>
      <w:r w:rsidRPr="00465FCE">
        <w:rPr>
          <w:rFonts w:ascii="Arial" w:hAnsi="Arial" w:cs="Arial"/>
        </w:rPr>
        <w:t>ntação dessa tecnologia a questão da ergonomia dos trabalhadores seria impacta</w:t>
      </w:r>
      <w:r w:rsidR="00A76129" w:rsidRPr="00465FCE">
        <w:rPr>
          <w:rFonts w:ascii="Arial" w:hAnsi="Arial" w:cs="Arial"/>
        </w:rPr>
        <w:t>da</w:t>
      </w:r>
      <w:r w:rsidRPr="00465FCE">
        <w:rPr>
          <w:rFonts w:ascii="Arial" w:hAnsi="Arial" w:cs="Arial"/>
        </w:rPr>
        <w:t xml:space="preserve"> de uma forma extremamente positiva, pois, os esforços físicos seriam reduzidos de forma significativa. Ao longo do tempo, essa mudança traz resultados como a valorização de um ambiente melhor para trabalhar, redução nos custos que seriam gastos com saúde e melhora </w:t>
      </w:r>
      <w:r w:rsidR="00A76129" w:rsidRPr="00465FCE">
        <w:rPr>
          <w:rFonts w:ascii="Arial" w:hAnsi="Arial" w:cs="Arial"/>
        </w:rPr>
        <w:t>n</w:t>
      </w:r>
      <w:r w:rsidRPr="00465FCE">
        <w:rPr>
          <w:rFonts w:ascii="Arial" w:hAnsi="Arial" w:cs="Arial"/>
        </w:rPr>
        <w:t>a qualidade de vida dos trabalhadores.</w:t>
      </w:r>
    </w:p>
    <w:p w14:paraId="2FAE2274" w14:textId="134FE979" w:rsidR="00D827DD" w:rsidRPr="00465FCE" w:rsidRDefault="00A76129" w:rsidP="0007585F">
      <w:pPr>
        <w:spacing w:after="0" w:line="360" w:lineRule="auto"/>
        <w:ind w:firstLine="709"/>
        <w:jc w:val="both"/>
        <w:rPr>
          <w:rFonts w:ascii="Arial" w:hAnsi="Arial" w:cs="Arial"/>
        </w:rPr>
      </w:pPr>
      <w:r w:rsidRPr="00465FCE">
        <w:rPr>
          <w:rFonts w:ascii="Arial" w:hAnsi="Arial" w:cs="Arial"/>
        </w:rPr>
        <w:t>Outra mudança que aconteceria seria no aproveitamento do tempo disponível, com a utilização dessa ferramenta que transporta o leite diretamente ao resfriador, se obtém uma redução no tempo que era gasto para executar esse transporte manualmente, podendo aumentar o número de vacas em lactação e designar o mesmo tempo que antes era gasto na ordenha, impactando positivamente na produtividade da propriedade.</w:t>
      </w:r>
    </w:p>
    <w:p w14:paraId="2347689D" w14:textId="4317FA50" w:rsidR="00ED2F73" w:rsidRPr="00465FCE" w:rsidRDefault="009A1DE4" w:rsidP="0007585F">
      <w:pPr>
        <w:spacing w:after="0" w:line="360" w:lineRule="auto"/>
        <w:ind w:firstLine="709"/>
        <w:jc w:val="both"/>
        <w:rPr>
          <w:rFonts w:ascii="Arial" w:hAnsi="Arial" w:cs="Arial"/>
        </w:rPr>
      </w:pPr>
      <w:r w:rsidRPr="00465FCE">
        <w:rPr>
          <w:rFonts w:ascii="Arial" w:hAnsi="Arial" w:cs="Arial"/>
        </w:rPr>
        <w:t xml:space="preserve">Para o fechamento da análise e interpretação dos dados, foi desenvolvido um </w:t>
      </w:r>
      <w:r w:rsidR="00193158" w:rsidRPr="00465FCE">
        <w:rPr>
          <w:rFonts w:ascii="Arial" w:hAnsi="Arial" w:cs="Arial"/>
        </w:rPr>
        <w:t>relat</w:t>
      </w:r>
      <w:r w:rsidR="00A76129" w:rsidRPr="00465FCE">
        <w:rPr>
          <w:rFonts w:ascii="Arial" w:hAnsi="Arial" w:cs="Arial"/>
        </w:rPr>
        <w:t>ório, disponível na Ilustração 10</w:t>
      </w:r>
      <w:r w:rsidR="00193158" w:rsidRPr="00465FCE">
        <w:rPr>
          <w:rFonts w:ascii="Arial" w:hAnsi="Arial" w:cs="Arial"/>
        </w:rPr>
        <w:t>, apresentando os conceitos que foram analisados</w:t>
      </w:r>
      <w:r w:rsidR="00697538" w:rsidRPr="00465FCE">
        <w:rPr>
          <w:rFonts w:ascii="Arial" w:hAnsi="Arial" w:cs="Arial"/>
        </w:rPr>
        <w:t xml:space="preserve">, sobre o </w:t>
      </w:r>
      <w:r w:rsidR="00697538" w:rsidRPr="00465FCE">
        <w:rPr>
          <w:rFonts w:ascii="Arial" w:hAnsi="Arial" w:cs="Arial"/>
          <w:i/>
        </w:rPr>
        <w:t>layout</w:t>
      </w:r>
      <w:r w:rsidR="00697538" w:rsidRPr="00465FCE">
        <w:rPr>
          <w:rFonts w:ascii="Arial" w:hAnsi="Arial" w:cs="Arial"/>
        </w:rPr>
        <w:t>, registro de atividades e fluxograma</w:t>
      </w:r>
      <w:r w:rsidR="00193158" w:rsidRPr="00465FCE">
        <w:rPr>
          <w:rFonts w:ascii="Arial" w:hAnsi="Arial" w:cs="Arial"/>
        </w:rPr>
        <w:t>, a coleta de dados, o diagnóstico e as propostas de mudança.</w:t>
      </w:r>
    </w:p>
    <w:p w14:paraId="63463868" w14:textId="77777777" w:rsidR="00A76129" w:rsidRDefault="00A76129" w:rsidP="006C63D8">
      <w:pPr>
        <w:spacing w:after="0" w:line="360" w:lineRule="auto"/>
        <w:jc w:val="both"/>
        <w:rPr>
          <w:rFonts w:ascii="Arial" w:hAnsi="Arial" w:cs="Arial"/>
        </w:rPr>
      </w:pPr>
    </w:p>
    <w:p w14:paraId="3494C48F" w14:textId="77777777" w:rsidR="009638FD" w:rsidRDefault="009638FD" w:rsidP="006C63D8">
      <w:pPr>
        <w:spacing w:after="0" w:line="360" w:lineRule="auto"/>
        <w:jc w:val="both"/>
        <w:rPr>
          <w:rFonts w:ascii="Arial" w:hAnsi="Arial" w:cs="Arial"/>
        </w:rPr>
      </w:pPr>
    </w:p>
    <w:p w14:paraId="0E6E3ECA" w14:textId="77777777" w:rsidR="00D62C5E" w:rsidRDefault="00D62C5E" w:rsidP="006C63D8">
      <w:pPr>
        <w:spacing w:after="0" w:line="360" w:lineRule="auto"/>
        <w:jc w:val="both"/>
        <w:rPr>
          <w:rFonts w:ascii="Arial" w:hAnsi="Arial" w:cs="Arial"/>
        </w:rPr>
      </w:pPr>
    </w:p>
    <w:p w14:paraId="366B77E4" w14:textId="77777777" w:rsidR="00D62C5E" w:rsidRDefault="00D62C5E" w:rsidP="006C63D8">
      <w:pPr>
        <w:spacing w:after="0" w:line="360" w:lineRule="auto"/>
        <w:jc w:val="both"/>
        <w:rPr>
          <w:rFonts w:ascii="Arial" w:hAnsi="Arial" w:cs="Arial"/>
        </w:rPr>
      </w:pPr>
    </w:p>
    <w:p w14:paraId="4A4565AF" w14:textId="77777777" w:rsidR="009638FD" w:rsidRDefault="009638FD" w:rsidP="006C63D8">
      <w:pPr>
        <w:spacing w:after="0" w:line="360" w:lineRule="auto"/>
        <w:jc w:val="both"/>
        <w:rPr>
          <w:rFonts w:ascii="Arial" w:hAnsi="Arial" w:cs="Arial"/>
        </w:rPr>
      </w:pPr>
    </w:p>
    <w:p w14:paraId="635ACC34" w14:textId="77777777" w:rsidR="009638FD" w:rsidRPr="00465FCE" w:rsidRDefault="009638FD" w:rsidP="006C63D8">
      <w:pPr>
        <w:spacing w:after="0" w:line="360" w:lineRule="auto"/>
        <w:jc w:val="both"/>
        <w:rPr>
          <w:rFonts w:ascii="Arial" w:hAnsi="Arial" w:cs="Arial"/>
        </w:rPr>
      </w:pPr>
    </w:p>
    <w:p w14:paraId="7557E852" w14:textId="556E6478" w:rsidR="00A76129" w:rsidRPr="00465FCE" w:rsidRDefault="00A76129" w:rsidP="00A76129">
      <w:pPr>
        <w:spacing w:after="0"/>
        <w:jc w:val="center"/>
        <w:rPr>
          <w:rFonts w:ascii="Arial" w:hAnsi="Arial" w:cs="Arial"/>
        </w:rPr>
      </w:pPr>
      <w:r w:rsidRPr="00465FCE">
        <w:rPr>
          <w:rFonts w:ascii="Arial" w:hAnsi="Arial" w:cs="Arial"/>
        </w:rPr>
        <w:lastRenderedPageBreak/>
        <w:t>Ilustração 10</w:t>
      </w:r>
      <w:r w:rsidR="006C63D8" w:rsidRPr="00465FCE">
        <w:rPr>
          <w:rFonts w:ascii="Arial" w:hAnsi="Arial" w:cs="Arial"/>
        </w:rPr>
        <w:t>: Re</w:t>
      </w:r>
      <w:r w:rsidRPr="00465FCE">
        <w:rPr>
          <w:rFonts w:ascii="Arial" w:hAnsi="Arial" w:cs="Arial"/>
        </w:rPr>
        <w:t>latório das propostas sugeridas</w:t>
      </w:r>
    </w:p>
    <w:p w14:paraId="28BD4038" w14:textId="4954190D" w:rsidR="006C63D8" w:rsidRPr="00465FCE" w:rsidRDefault="00A76129" w:rsidP="006C63D8">
      <w:pPr>
        <w:spacing w:after="0"/>
        <w:jc w:val="center"/>
        <w:rPr>
          <w:rFonts w:ascii="Arial" w:hAnsi="Arial" w:cs="Arial"/>
        </w:rPr>
      </w:pPr>
      <w:r w:rsidRPr="00465FCE">
        <w:rPr>
          <w:rFonts w:ascii="Arial" w:hAnsi="Arial" w:cs="Arial"/>
          <w:noProof/>
          <w:lang w:eastAsia="pt-BR"/>
        </w:rPr>
        <w:drawing>
          <wp:inline distT="0" distB="0" distL="0" distR="0" wp14:anchorId="3A51F558" wp14:editId="3D72BA0A">
            <wp:extent cx="5586046" cy="3229610"/>
            <wp:effectExtent l="0" t="0" r="0" b="889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17" t="1240" r="2005" b="1129"/>
                    <a:stretch/>
                  </pic:blipFill>
                  <pic:spPr bwMode="auto">
                    <a:xfrm>
                      <a:off x="0" y="0"/>
                      <a:ext cx="5586643" cy="3229955"/>
                    </a:xfrm>
                    <a:prstGeom prst="rect">
                      <a:avLst/>
                    </a:prstGeom>
                    <a:ln>
                      <a:noFill/>
                    </a:ln>
                    <a:extLst>
                      <a:ext uri="{53640926-AAD7-44D8-BBD7-CCE9431645EC}">
                        <a14:shadowObscured xmlns:a14="http://schemas.microsoft.com/office/drawing/2010/main"/>
                      </a:ext>
                    </a:extLst>
                  </pic:spPr>
                </pic:pic>
              </a:graphicData>
            </a:graphic>
          </wp:inline>
        </w:drawing>
      </w:r>
    </w:p>
    <w:p w14:paraId="5C078C2F" w14:textId="27BAEEDB" w:rsidR="006C63D8" w:rsidRPr="00465FCE" w:rsidRDefault="006C63D8" w:rsidP="006C63D8">
      <w:pPr>
        <w:spacing w:after="0"/>
        <w:jc w:val="center"/>
        <w:rPr>
          <w:rFonts w:ascii="Arial" w:hAnsi="Arial" w:cs="Arial"/>
          <w:sz w:val="20"/>
        </w:rPr>
      </w:pPr>
      <w:r w:rsidRPr="00465FCE">
        <w:rPr>
          <w:rFonts w:ascii="Arial" w:hAnsi="Arial" w:cs="Arial"/>
          <w:sz w:val="20"/>
        </w:rPr>
        <w:t>Fonte: produção dos pesquisadores</w:t>
      </w:r>
    </w:p>
    <w:p w14:paraId="39571819" w14:textId="77777777" w:rsidR="006C63D8" w:rsidRPr="00465FCE" w:rsidRDefault="006C63D8" w:rsidP="006C63D8">
      <w:pPr>
        <w:spacing w:after="0" w:line="360" w:lineRule="auto"/>
        <w:jc w:val="both"/>
        <w:rPr>
          <w:rFonts w:ascii="Arial" w:hAnsi="Arial" w:cs="Arial"/>
        </w:rPr>
      </w:pPr>
    </w:p>
    <w:p w14:paraId="70AB9A02" w14:textId="69F83941" w:rsidR="006C63D8" w:rsidRPr="00465FCE" w:rsidRDefault="006C63D8" w:rsidP="006C63D8">
      <w:pPr>
        <w:spacing w:after="0" w:line="360" w:lineRule="auto"/>
        <w:ind w:firstLine="709"/>
        <w:jc w:val="both"/>
        <w:rPr>
          <w:rFonts w:ascii="Arial" w:hAnsi="Arial" w:cs="Arial"/>
        </w:rPr>
      </w:pPr>
      <w:r w:rsidRPr="00465FCE">
        <w:rPr>
          <w:rFonts w:ascii="Arial" w:hAnsi="Arial" w:cs="Arial"/>
        </w:rPr>
        <w:t xml:space="preserve">Desta forma, </w:t>
      </w:r>
      <w:r w:rsidR="006969CD" w:rsidRPr="00465FCE">
        <w:rPr>
          <w:rFonts w:ascii="Arial" w:hAnsi="Arial" w:cs="Arial"/>
        </w:rPr>
        <w:t xml:space="preserve">destacamos </w:t>
      </w:r>
      <w:r w:rsidRPr="00465FCE">
        <w:rPr>
          <w:rFonts w:ascii="Arial" w:hAnsi="Arial" w:cs="Arial"/>
        </w:rPr>
        <w:t>as proposta</w:t>
      </w:r>
      <w:r w:rsidR="006E4AD3">
        <w:rPr>
          <w:rFonts w:ascii="Arial" w:hAnsi="Arial" w:cs="Arial"/>
        </w:rPr>
        <w:t>s</w:t>
      </w:r>
      <w:r w:rsidRPr="00465FCE">
        <w:rPr>
          <w:rFonts w:ascii="Arial" w:hAnsi="Arial" w:cs="Arial"/>
        </w:rPr>
        <w:t xml:space="preserve"> de OSM (Organização, Sistemas e Métodos) sugeridas, que seria o </w:t>
      </w:r>
      <w:r w:rsidRPr="00465FCE">
        <w:rPr>
          <w:rFonts w:ascii="Arial" w:hAnsi="Arial" w:cs="Arial"/>
          <w:i/>
        </w:rPr>
        <w:t>layout</w:t>
      </w:r>
      <w:r w:rsidRPr="00465FCE">
        <w:rPr>
          <w:rFonts w:ascii="Arial" w:hAnsi="Arial" w:cs="Arial"/>
        </w:rPr>
        <w:t xml:space="preserve">, registro de atividades e fluxograma, </w:t>
      </w:r>
      <w:r w:rsidR="00DC0BF1" w:rsidRPr="00465FCE">
        <w:rPr>
          <w:rFonts w:ascii="Arial" w:hAnsi="Arial" w:cs="Arial"/>
        </w:rPr>
        <w:t xml:space="preserve">que </w:t>
      </w:r>
      <w:r w:rsidRPr="00465FCE">
        <w:rPr>
          <w:rFonts w:ascii="Arial" w:hAnsi="Arial" w:cs="Arial"/>
        </w:rPr>
        <w:t xml:space="preserve">contribuem para melhorar </w:t>
      </w:r>
      <w:r w:rsidR="006969CD" w:rsidRPr="00465FCE">
        <w:rPr>
          <w:rFonts w:ascii="Arial" w:hAnsi="Arial" w:cs="Arial"/>
        </w:rPr>
        <w:t xml:space="preserve">e acompanhar </w:t>
      </w:r>
      <w:r w:rsidRPr="00465FCE">
        <w:rPr>
          <w:rFonts w:ascii="Arial" w:hAnsi="Arial" w:cs="Arial"/>
        </w:rPr>
        <w:t>o dia a dia da propriedade. Sua utilização traz benefício</w:t>
      </w:r>
      <w:r w:rsidR="00DC0BF1" w:rsidRPr="00465FCE">
        <w:rPr>
          <w:rFonts w:ascii="Arial" w:hAnsi="Arial" w:cs="Arial"/>
        </w:rPr>
        <w:t>s</w:t>
      </w:r>
      <w:r w:rsidRPr="00465FCE">
        <w:rPr>
          <w:rFonts w:ascii="Arial" w:hAnsi="Arial" w:cs="Arial"/>
        </w:rPr>
        <w:t xml:space="preserve"> como redução de custos, redução no desperdício de tempo, melhoramento na acessibilidade, aproveitamento de espaço e, essas questões, ajudam no aumento da produtividade</w:t>
      </w:r>
      <w:r w:rsidR="006969CD" w:rsidRPr="00465FCE">
        <w:rPr>
          <w:rFonts w:ascii="Arial" w:hAnsi="Arial" w:cs="Arial"/>
        </w:rPr>
        <w:t xml:space="preserve"> e melhorias para os proprietários trabalhadores</w:t>
      </w:r>
      <w:r w:rsidRPr="00465FCE">
        <w:rPr>
          <w:rFonts w:ascii="Arial" w:hAnsi="Arial" w:cs="Arial"/>
        </w:rPr>
        <w:t>.</w:t>
      </w:r>
    </w:p>
    <w:p w14:paraId="024028C1" w14:textId="77777777" w:rsidR="006C63D8" w:rsidRPr="00465FCE" w:rsidRDefault="006C63D8" w:rsidP="006C63D8">
      <w:pPr>
        <w:spacing w:after="0" w:line="360" w:lineRule="auto"/>
        <w:jc w:val="both"/>
        <w:rPr>
          <w:rFonts w:ascii="Arial" w:hAnsi="Arial" w:cs="Arial"/>
        </w:rPr>
      </w:pPr>
    </w:p>
    <w:p w14:paraId="522DF9B3" w14:textId="249A4D8B" w:rsidR="00EB61B8" w:rsidRPr="00465FCE" w:rsidRDefault="00EB61B8" w:rsidP="000B32ED">
      <w:pPr>
        <w:pStyle w:val="ttulo-SEMN"/>
        <w:rPr>
          <w:rFonts w:cs="Arial"/>
        </w:rPr>
      </w:pPr>
      <w:r w:rsidRPr="00465FCE">
        <w:rPr>
          <w:rFonts w:cs="Arial"/>
        </w:rPr>
        <w:t>CONCLUSÃO</w:t>
      </w:r>
    </w:p>
    <w:p w14:paraId="4B967856" w14:textId="77777777" w:rsidR="000B32ED" w:rsidRPr="00465FCE" w:rsidRDefault="000B32ED" w:rsidP="00465FCE">
      <w:pPr>
        <w:spacing w:after="0" w:line="360" w:lineRule="auto"/>
        <w:jc w:val="both"/>
        <w:rPr>
          <w:rFonts w:ascii="Arial" w:hAnsi="Arial" w:cs="Arial"/>
        </w:rPr>
      </w:pPr>
    </w:p>
    <w:p w14:paraId="7E2A3CA2" w14:textId="005CA010" w:rsidR="00FE0A68" w:rsidRPr="00465FCE" w:rsidRDefault="00FE0A68" w:rsidP="00465FCE">
      <w:pPr>
        <w:pBdr>
          <w:top w:val="nil"/>
          <w:left w:val="nil"/>
          <w:bottom w:val="nil"/>
          <w:right w:val="nil"/>
          <w:between w:val="nil"/>
        </w:pBdr>
        <w:spacing w:after="0" w:line="360" w:lineRule="auto"/>
        <w:ind w:firstLine="709"/>
        <w:jc w:val="both"/>
        <w:rPr>
          <w:rFonts w:ascii="Arial" w:eastAsia="Arial" w:hAnsi="Arial" w:cs="Arial"/>
          <w:lang w:eastAsia="pt-BR"/>
        </w:rPr>
      </w:pPr>
      <w:r w:rsidRPr="00465FCE">
        <w:rPr>
          <w:rFonts w:ascii="Arial" w:eastAsia="Arial" w:hAnsi="Arial" w:cs="Arial"/>
          <w:lang w:eastAsia="pt-BR"/>
        </w:rPr>
        <w:t>A pesquisa foi realizada através de um estudo de caso sobre a OSM (Organização, Sistemas e Métodos) em uma propriedade rural de Cândido Godói/RS. A problematização da pesquisa buscou identificar como essas ferramentas podem contribuir para melhorar a eficiência nas atividades rurais da propriedade.</w:t>
      </w:r>
    </w:p>
    <w:p w14:paraId="5A29D76E" w14:textId="3ED7C8A3" w:rsidR="00C1421C" w:rsidRPr="00465FCE" w:rsidRDefault="00FE0A68" w:rsidP="00465FCE">
      <w:pPr>
        <w:spacing w:after="0" w:line="360" w:lineRule="auto"/>
        <w:ind w:firstLine="709"/>
        <w:jc w:val="both"/>
        <w:rPr>
          <w:rFonts w:ascii="Arial" w:eastAsia="Arial" w:hAnsi="Arial" w:cs="Arial"/>
          <w:lang w:eastAsia="pt-BR"/>
        </w:rPr>
      </w:pPr>
      <w:r w:rsidRPr="00465FCE">
        <w:rPr>
          <w:rFonts w:ascii="Arial" w:hAnsi="Arial" w:cs="Arial"/>
        </w:rPr>
        <w:t xml:space="preserve">Através da pesquisa desenvolvida foi possível constatar que as ferramentas de OSM (Organização, Sistemas e Métodos), como o </w:t>
      </w:r>
      <w:r w:rsidRPr="00465FCE">
        <w:rPr>
          <w:rFonts w:ascii="Arial" w:hAnsi="Arial" w:cs="Arial"/>
          <w:i/>
        </w:rPr>
        <w:t>layout</w:t>
      </w:r>
      <w:r w:rsidRPr="00465FCE">
        <w:rPr>
          <w:rFonts w:ascii="Arial" w:hAnsi="Arial" w:cs="Arial"/>
        </w:rPr>
        <w:t>, registro de atividades e fluxograma, ao serem utilizadas na propriedade, impactam em diversas mudanças. Essas ferramentas auxiliam</w:t>
      </w:r>
      <w:r w:rsidR="00C1421C" w:rsidRPr="00465FCE">
        <w:rPr>
          <w:rFonts w:ascii="Arial" w:hAnsi="Arial" w:cs="Arial"/>
        </w:rPr>
        <w:t xml:space="preserve"> a </w:t>
      </w:r>
      <w:r w:rsidR="00C1421C" w:rsidRPr="00465FCE">
        <w:rPr>
          <w:rFonts w:ascii="Arial" w:eastAsia="Arial" w:hAnsi="Arial" w:cs="Arial"/>
          <w:lang w:eastAsia="pt-BR"/>
        </w:rPr>
        <w:t xml:space="preserve">evitar desperdícios, reduzir custos, ter mais agilidade na execução de tarefas e ter mais clareza nos passos para alcançar os objetivos, </w:t>
      </w:r>
      <w:r w:rsidR="00C1421C" w:rsidRPr="00465FCE">
        <w:rPr>
          <w:rFonts w:ascii="Arial" w:eastAsia="Arial" w:hAnsi="Arial" w:cs="Arial"/>
          <w:lang w:eastAsia="pt-BR"/>
        </w:rPr>
        <w:lastRenderedPageBreak/>
        <w:t>fazendo com que o trabalho se torne mais fácil e trazendo resultados positivos para a propriedade.</w:t>
      </w:r>
    </w:p>
    <w:p w14:paraId="19D92DF3" w14:textId="681B48C2" w:rsidR="0015228B" w:rsidRPr="00465FCE" w:rsidRDefault="00C1421C" w:rsidP="00465FCE">
      <w:pPr>
        <w:spacing w:after="0" w:line="360" w:lineRule="auto"/>
        <w:ind w:firstLine="709"/>
        <w:jc w:val="both"/>
        <w:rPr>
          <w:rFonts w:ascii="Arial" w:hAnsi="Arial" w:cs="Arial"/>
        </w:rPr>
      </w:pPr>
      <w:r w:rsidRPr="00465FCE">
        <w:rPr>
          <w:rFonts w:ascii="Arial" w:hAnsi="Arial" w:cs="Arial"/>
        </w:rPr>
        <w:t xml:space="preserve">O </w:t>
      </w:r>
      <w:r w:rsidRPr="00465FCE">
        <w:rPr>
          <w:rFonts w:ascii="Arial" w:hAnsi="Arial" w:cs="Arial"/>
          <w:i/>
        </w:rPr>
        <w:t>layout</w:t>
      </w:r>
      <w:r w:rsidRPr="00465FCE">
        <w:rPr>
          <w:rFonts w:ascii="Arial" w:hAnsi="Arial" w:cs="Arial"/>
        </w:rPr>
        <w:t xml:space="preserve"> atual da propriedade foi observado e, com isso, foi possível sugerir propostas de mudanças na disponibilização dos equipamentos dentro do espaço disponível. Essas mudanças impactam em uma melhora na acessibilidade dos equipamentos, o espaço seria aproveitado de forma mais eficaz, teria uma redução da distância nos equipamentos e produtos necessário</w:t>
      </w:r>
      <w:r w:rsidR="004360E8" w:rsidRPr="00465FCE">
        <w:rPr>
          <w:rFonts w:ascii="Arial" w:hAnsi="Arial" w:cs="Arial"/>
        </w:rPr>
        <w:t>s</w:t>
      </w:r>
      <w:r w:rsidRPr="00465FCE">
        <w:rPr>
          <w:rFonts w:ascii="Arial" w:hAnsi="Arial" w:cs="Arial"/>
        </w:rPr>
        <w:t xml:space="preserve"> para a realização de um mesmo processo,</w:t>
      </w:r>
      <w:r w:rsidR="004360E8" w:rsidRPr="00465FCE">
        <w:rPr>
          <w:rFonts w:ascii="Arial" w:hAnsi="Arial" w:cs="Arial"/>
        </w:rPr>
        <w:t xml:space="preserve"> o que impacta</w:t>
      </w:r>
      <w:r w:rsidRPr="00465FCE">
        <w:rPr>
          <w:rFonts w:ascii="Arial" w:hAnsi="Arial" w:cs="Arial"/>
        </w:rPr>
        <w:t xml:space="preserve"> na questão d</w:t>
      </w:r>
      <w:r w:rsidR="004360E8" w:rsidRPr="00465FCE">
        <w:rPr>
          <w:rFonts w:ascii="Arial" w:hAnsi="Arial" w:cs="Arial"/>
        </w:rPr>
        <w:t xml:space="preserve">a ergonomia e, também, melhora </w:t>
      </w:r>
      <w:r w:rsidRPr="00465FCE">
        <w:rPr>
          <w:rFonts w:ascii="Arial" w:hAnsi="Arial" w:cs="Arial"/>
        </w:rPr>
        <w:t>a imagem que a propriedade transmite para as outras pessoas.</w:t>
      </w:r>
    </w:p>
    <w:p w14:paraId="1BD4C69B" w14:textId="77777777" w:rsidR="00135865" w:rsidRPr="00465FCE" w:rsidRDefault="00135865" w:rsidP="00465FCE">
      <w:pPr>
        <w:spacing w:after="0" w:line="360" w:lineRule="auto"/>
        <w:ind w:firstLine="709"/>
        <w:jc w:val="both"/>
        <w:rPr>
          <w:rFonts w:ascii="Arial" w:hAnsi="Arial" w:cs="Arial"/>
        </w:rPr>
      </w:pPr>
      <w:r w:rsidRPr="00465FCE">
        <w:rPr>
          <w:rFonts w:ascii="Arial" w:hAnsi="Arial" w:cs="Arial"/>
        </w:rPr>
        <w:t>Em relação ao registro de atividades, foi constatado que a propriedade não utiliza nenhum método para documentar as atividades, sendo proposta a utilização de uma planilha que contribui para que as atividades possam ser divididas da melhor maneira dentro do tempo disponível, ajuda no controle de quais atividades não foi possível concluir para alocar em uma nova data e pode ser utilizado como uma forma de armazenar as informações para, futuramente, ser possível revisar e analisar o que foi realizado em determinado período.</w:t>
      </w:r>
    </w:p>
    <w:p w14:paraId="24BA55A3" w14:textId="7A2ACB2B" w:rsidR="00C1421C" w:rsidRPr="00465FCE" w:rsidRDefault="00135865" w:rsidP="00465FCE">
      <w:pPr>
        <w:spacing w:after="0" w:line="360" w:lineRule="auto"/>
        <w:ind w:firstLine="709"/>
        <w:jc w:val="both"/>
        <w:rPr>
          <w:rFonts w:ascii="Arial" w:hAnsi="Arial" w:cs="Arial"/>
        </w:rPr>
      </w:pPr>
      <w:r w:rsidRPr="00465FCE">
        <w:rPr>
          <w:rFonts w:ascii="Arial" w:hAnsi="Arial" w:cs="Arial"/>
        </w:rPr>
        <w:t xml:space="preserve">Ainda, foi observado o fluxograma do plantio de grãos e da produção leiteira, no plantio de grãos a proposta de mudança sugerida, que seria a realização do plantio logo após a colheita, impacta em uma redução no desperdício de tempo e uma economia nos recursos que precisam ser adquiridos para que o processo possa acontecer. Na produção leiteira, foi sugerido um investimento em tecnologia na etapa da ordenha, através da instalação de </w:t>
      </w:r>
      <w:proofErr w:type="spellStart"/>
      <w:r w:rsidRPr="00465FCE">
        <w:rPr>
          <w:rFonts w:ascii="Arial" w:hAnsi="Arial" w:cs="Arial"/>
        </w:rPr>
        <w:t>ordenhadeira</w:t>
      </w:r>
      <w:proofErr w:type="spellEnd"/>
      <w:r w:rsidRPr="00465FCE">
        <w:rPr>
          <w:rFonts w:ascii="Arial" w:hAnsi="Arial" w:cs="Arial"/>
        </w:rPr>
        <w:t xml:space="preserve"> canalizada, isso contribui na ergonomia e no aproveitamento do tempo disponível.</w:t>
      </w:r>
    </w:p>
    <w:p w14:paraId="58A5CDF7" w14:textId="5BB4A358" w:rsidR="00CC36ED" w:rsidRPr="00465FCE" w:rsidRDefault="00CC36ED" w:rsidP="00465FCE">
      <w:pPr>
        <w:spacing w:after="0" w:line="360" w:lineRule="auto"/>
        <w:ind w:firstLine="709"/>
        <w:jc w:val="both"/>
        <w:rPr>
          <w:rFonts w:ascii="Arial" w:hAnsi="Arial" w:cs="Arial"/>
        </w:rPr>
      </w:pPr>
      <w:r w:rsidRPr="00465FCE">
        <w:rPr>
          <w:rFonts w:ascii="Arial" w:hAnsi="Arial" w:cs="Arial"/>
        </w:rPr>
        <w:t>Posteriormente, podem ser realizadas novas pesquisas sobre a contribuição das ferramentas de OSM (Organização, Sistemas e Métodos) em propriedades rurais. Para isso, pode ser levado em consideração diferentes tamanhos de propriedades, analisando se existe uma diferença entre quais ferramentas podem ser aplicadas em cada tamanho de propriedade e, também, aumentando o leque das ferramentas disponíveis sobre esse tema.</w:t>
      </w:r>
    </w:p>
    <w:p w14:paraId="3BEB3CFD" w14:textId="09F239DE" w:rsidR="00CC36ED" w:rsidRPr="00465FCE" w:rsidRDefault="00CC36ED" w:rsidP="00465FCE">
      <w:pPr>
        <w:spacing w:after="0" w:line="360" w:lineRule="auto"/>
        <w:ind w:firstLine="709"/>
        <w:jc w:val="both"/>
        <w:rPr>
          <w:rFonts w:ascii="Arial" w:hAnsi="Arial" w:cs="Arial"/>
        </w:rPr>
      </w:pPr>
      <w:r w:rsidRPr="00465FCE">
        <w:rPr>
          <w:rFonts w:ascii="Arial" w:hAnsi="Arial" w:cs="Arial"/>
        </w:rPr>
        <w:t xml:space="preserve">A pesquisa realizada contribui positivamente para a propriedade estudada, para a instituição de ensino e para os acadêmicos. A propriedade é beneficiada com sugestões de mudanças que trazem formas diferentes de executar os trabalhos e possibilitando um resultado mais satisfatório e assertivo. Para a instituição de ensino, </w:t>
      </w:r>
      <w:r w:rsidRPr="00465FCE">
        <w:rPr>
          <w:rFonts w:ascii="Arial" w:hAnsi="Arial" w:cs="Arial"/>
        </w:rPr>
        <w:lastRenderedPageBreak/>
        <w:t>é importante para que possa ser disponibilizado aos futuros acadêmicos que necessitarem ou se interessarem em realizar uma pesquisa sobre o assunto. Para os acadêmicos, ajudou a agregar conhecimento teórico e prático sobre o assunto e contribuiu para o aprimoramento profissional nesta área.</w:t>
      </w:r>
    </w:p>
    <w:p w14:paraId="10647B10" w14:textId="24AF4B09" w:rsidR="006F5747" w:rsidRPr="00465FCE" w:rsidRDefault="006F5747" w:rsidP="00465FCE">
      <w:pPr>
        <w:spacing w:after="0" w:line="360" w:lineRule="auto"/>
        <w:ind w:firstLine="709"/>
        <w:jc w:val="both"/>
        <w:rPr>
          <w:rFonts w:ascii="Arial" w:hAnsi="Arial" w:cs="Arial"/>
        </w:rPr>
      </w:pPr>
      <w:r w:rsidRPr="00465FCE">
        <w:rPr>
          <w:rFonts w:ascii="Arial" w:hAnsi="Arial" w:cs="Arial"/>
        </w:rPr>
        <w:t xml:space="preserve">Mediante ao processo do estudo desenvolvido foi sugerido ao produtor que prosseguisse com a implementação, continuação e aprimoramento do </w:t>
      </w:r>
      <w:r w:rsidRPr="00465FCE">
        <w:rPr>
          <w:rFonts w:ascii="Arial" w:hAnsi="Arial" w:cs="Arial"/>
          <w:i/>
        </w:rPr>
        <w:t>layout</w:t>
      </w:r>
      <w:r w:rsidRPr="00465FCE">
        <w:rPr>
          <w:rFonts w:ascii="Arial" w:hAnsi="Arial" w:cs="Arial"/>
        </w:rPr>
        <w:t xml:space="preserve">, registro de atividades e fluxograma, para que seja possível visualizar uma análise no decorrer dos anos, bem como implementar </w:t>
      </w:r>
      <w:r w:rsidR="00FE20F4" w:rsidRPr="00465FCE">
        <w:rPr>
          <w:rFonts w:ascii="Arial" w:hAnsi="Arial" w:cs="Arial"/>
        </w:rPr>
        <w:t xml:space="preserve">planilhas para registrar as atividades do dia a dia, fluxogramas mais eficientes e </w:t>
      </w:r>
      <w:r w:rsidR="00FE20F4" w:rsidRPr="00465FCE">
        <w:rPr>
          <w:rFonts w:ascii="Arial" w:hAnsi="Arial" w:cs="Arial"/>
          <w:i/>
        </w:rPr>
        <w:t>layout</w:t>
      </w:r>
      <w:r w:rsidR="00FE20F4" w:rsidRPr="00465FCE">
        <w:rPr>
          <w:rFonts w:ascii="Arial" w:hAnsi="Arial" w:cs="Arial"/>
        </w:rPr>
        <w:t xml:space="preserve"> mais vantajoso</w:t>
      </w:r>
      <w:r w:rsidR="004360E8" w:rsidRPr="00465FCE">
        <w:rPr>
          <w:rFonts w:ascii="Arial" w:hAnsi="Arial" w:cs="Arial"/>
        </w:rPr>
        <w:t>,</w:t>
      </w:r>
      <w:r w:rsidRPr="00465FCE">
        <w:rPr>
          <w:rFonts w:ascii="Arial" w:hAnsi="Arial" w:cs="Arial"/>
        </w:rPr>
        <w:t xml:space="preserve"> assim conseguindo obter uma análise mais detalhada de toda produtividade, conseguindo evidenciar de maneira eficaz os processos, podendo tomar decisões mais assertivas, para melhor</w:t>
      </w:r>
      <w:r w:rsidR="004360E8" w:rsidRPr="00465FCE">
        <w:rPr>
          <w:rFonts w:ascii="Arial" w:hAnsi="Arial" w:cs="Arial"/>
        </w:rPr>
        <w:t xml:space="preserve">ar o </w:t>
      </w:r>
      <w:r w:rsidRPr="00465FCE">
        <w:rPr>
          <w:rFonts w:ascii="Arial" w:hAnsi="Arial" w:cs="Arial"/>
        </w:rPr>
        <w:t>desempenho da propriedade.</w:t>
      </w:r>
    </w:p>
    <w:p w14:paraId="177FBFBB" w14:textId="3914EAAD" w:rsidR="00EB61B8" w:rsidRPr="00465FCE" w:rsidRDefault="00EB61B8" w:rsidP="00465FCE">
      <w:pPr>
        <w:pStyle w:val="ttulo-SEMN"/>
        <w:jc w:val="both"/>
        <w:rPr>
          <w:rFonts w:cs="Arial"/>
        </w:rPr>
      </w:pPr>
    </w:p>
    <w:p w14:paraId="41C1817A" w14:textId="68D12988" w:rsidR="00F63EB6" w:rsidRPr="00465FCE" w:rsidRDefault="00EB61B8" w:rsidP="000B32ED">
      <w:pPr>
        <w:pStyle w:val="ttulo-SEMN"/>
        <w:rPr>
          <w:rFonts w:cs="Arial"/>
        </w:rPr>
      </w:pPr>
      <w:r w:rsidRPr="00465FCE">
        <w:rPr>
          <w:rFonts w:cs="Arial"/>
        </w:rPr>
        <w:t>REFERÊNCIAS</w:t>
      </w:r>
    </w:p>
    <w:p w14:paraId="5610C946" w14:textId="77777777" w:rsidR="004814C3" w:rsidRPr="00465FCE" w:rsidRDefault="004814C3" w:rsidP="000B32ED">
      <w:pPr>
        <w:spacing w:after="0" w:line="360" w:lineRule="auto"/>
        <w:rPr>
          <w:rFonts w:ascii="Arial" w:hAnsi="Arial" w:cs="Arial"/>
          <w:lang w:eastAsia="pt-BR"/>
        </w:rPr>
      </w:pPr>
    </w:p>
    <w:p w14:paraId="1F5764C9" w14:textId="77777777" w:rsidR="004814C3" w:rsidRPr="00465FCE" w:rsidRDefault="004814C3" w:rsidP="000B32ED">
      <w:pPr>
        <w:spacing w:after="0"/>
        <w:rPr>
          <w:rFonts w:ascii="Arial" w:eastAsia="Arial" w:hAnsi="Arial" w:cs="Arial"/>
          <w:color w:val="000000" w:themeColor="text1"/>
          <w:lang w:eastAsia="pt-BR"/>
        </w:rPr>
      </w:pPr>
      <w:r w:rsidRPr="00465FCE">
        <w:rPr>
          <w:rFonts w:ascii="Arial" w:eastAsia="Arial" w:hAnsi="Arial" w:cs="Arial"/>
          <w:color w:val="000000" w:themeColor="text1"/>
          <w:lang w:eastAsia="pt-BR"/>
        </w:rPr>
        <w:t xml:space="preserve">ABDALA, Márcio Moutinho. </w:t>
      </w:r>
      <w:r w:rsidRPr="00465FCE">
        <w:rPr>
          <w:rFonts w:ascii="Arial" w:eastAsia="Arial" w:hAnsi="Arial" w:cs="Arial"/>
          <w:b/>
          <w:color w:val="000000" w:themeColor="text1"/>
          <w:lang w:eastAsia="pt-BR"/>
        </w:rPr>
        <w:t>Administração Estratégica</w:t>
      </w:r>
      <w:r w:rsidRPr="00465FCE">
        <w:rPr>
          <w:rFonts w:ascii="Arial" w:eastAsia="Arial" w:hAnsi="Arial" w:cs="Arial"/>
          <w:color w:val="000000" w:themeColor="text1"/>
          <w:lang w:eastAsia="pt-BR"/>
        </w:rPr>
        <w:t>. São Paulo: Atlas, 2019.</w:t>
      </w:r>
    </w:p>
    <w:p w14:paraId="76C2230C" w14:textId="77777777" w:rsidR="004814C3" w:rsidRPr="00465FCE" w:rsidRDefault="004814C3" w:rsidP="000B32ED">
      <w:pPr>
        <w:spacing w:after="0"/>
        <w:rPr>
          <w:rFonts w:ascii="Arial" w:eastAsia="Arial" w:hAnsi="Arial" w:cs="Arial"/>
          <w:color w:val="000000" w:themeColor="text1"/>
          <w:lang w:eastAsia="pt-BR"/>
        </w:rPr>
      </w:pPr>
    </w:p>
    <w:p w14:paraId="10C76DC3" w14:textId="77777777" w:rsidR="004814C3" w:rsidRPr="00465FCE" w:rsidRDefault="004814C3" w:rsidP="000B32ED">
      <w:pPr>
        <w:spacing w:after="0"/>
        <w:rPr>
          <w:rFonts w:ascii="Arial" w:eastAsia="Arial" w:hAnsi="Arial" w:cs="Arial"/>
          <w:color w:val="000000" w:themeColor="text1"/>
          <w:lang w:eastAsia="pt-BR"/>
        </w:rPr>
      </w:pPr>
      <w:r w:rsidRPr="00465FCE">
        <w:rPr>
          <w:rFonts w:ascii="Arial" w:eastAsia="Arial" w:hAnsi="Arial" w:cs="Arial"/>
          <w:color w:val="000000" w:themeColor="text1"/>
          <w:lang w:eastAsia="pt-BR"/>
        </w:rPr>
        <w:t xml:space="preserve">AGRO PLANNING. </w:t>
      </w:r>
      <w:r w:rsidRPr="00465FCE">
        <w:rPr>
          <w:rFonts w:ascii="Arial" w:eastAsia="Arial" w:hAnsi="Arial" w:cs="Arial"/>
          <w:b/>
          <w:color w:val="000000" w:themeColor="text1"/>
          <w:lang w:eastAsia="pt-BR"/>
        </w:rPr>
        <w:t>OSM ajuda produtores a melhorar resultados nas propriedades rurais</w:t>
      </w:r>
      <w:r w:rsidRPr="00465FCE">
        <w:rPr>
          <w:rFonts w:ascii="Arial" w:eastAsia="Arial" w:hAnsi="Arial" w:cs="Arial"/>
          <w:color w:val="000000" w:themeColor="text1"/>
          <w:lang w:eastAsia="pt-BR"/>
        </w:rPr>
        <w:t>. Disponível em: &lt;https://www.agroplanning.com.br/2018/09/03/osm-ajuda-produtores-melhorar-resultados-nas-propriedades-rurais/&gt;. Acesso em: 25 maio 2024.</w:t>
      </w:r>
    </w:p>
    <w:p w14:paraId="78CC2268" w14:textId="77777777" w:rsidR="004814C3" w:rsidRDefault="004814C3" w:rsidP="000B32ED">
      <w:pPr>
        <w:spacing w:after="0"/>
        <w:rPr>
          <w:rFonts w:ascii="Arial" w:eastAsia="Arial" w:hAnsi="Arial" w:cs="Arial"/>
          <w:color w:val="000000" w:themeColor="text1"/>
          <w:sz w:val="28"/>
          <w:lang w:eastAsia="pt-BR"/>
        </w:rPr>
      </w:pPr>
    </w:p>
    <w:p w14:paraId="55DCB510" w14:textId="45A2165A" w:rsidR="00ED22A3" w:rsidRPr="00ED22A3" w:rsidRDefault="00ED22A3" w:rsidP="000B32ED">
      <w:pPr>
        <w:spacing w:after="0"/>
        <w:rPr>
          <w:rFonts w:ascii="Arial" w:eastAsia="Arial" w:hAnsi="Arial" w:cs="Arial"/>
          <w:szCs w:val="22"/>
          <w:lang w:eastAsia="pt-BR"/>
        </w:rPr>
      </w:pPr>
      <w:r w:rsidRPr="004814C3">
        <w:rPr>
          <w:rFonts w:ascii="Arial" w:eastAsia="Arial" w:hAnsi="Arial" w:cs="Arial"/>
          <w:szCs w:val="22"/>
          <w:lang w:eastAsia="pt-BR"/>
        </w:rPr>
        <w:t xml:space="preserve">ALEXANDRE, </w:t>
      </w:r>
      <w:proofErr w:type="spellStart"/>
      <w:r w:rsidRPr="004814C3">
        <w:rPr>
          <w:rFonts w:ascii="Arial" w:eastAsia="Arial" w:hAnsi="Arial" w:cs="Arial"/>
          <w:szCs w:val="22"/>
          <w:lang w:eastAsia="pt-BR"/>
        </w:rPr>
        <w:t>Agripa</w:t>
      </w:r>
      <w:proofErr w:type="spellEnd"/>
      <w:r w:rsidRPr="004814C3">
        <w:rPr>
          <w:rFonts w:ascii="Arial" w:eastAsia="Arial" w:hAnsi="Arial" w:cs="Arial"/>
          <w:szCs w:val="22"/>
          <w:lang w:eastAsia="pt-BR"/>
        </w:rPr>
        <w:t xml:space="preserve"> Faria. </w:t>
      </w:r>
      <w:r w:rsidRPr="004814C3">
        <w:rPr>
          <w:rFonts w:ascii="Arial" w:eastAsia="Arial" w:hAnsi="Arial" w:cs="Arial"/>
          <w:b/>
          <w:szCs w:val="22"/>
          <w:lang w:eastAsia="pt-BR"/>
        </w:rPr>
        <w:t>Metodologia científica: princípios e fundamentos</w:t>
      </w:r>
      <w:r w:rsidRPr="004814C3">
        <w:rPr>
          <w:rFonts w:ascii="Arial" w:eastAsia="Arial" w:hAnsi="Arial" w:cs="Arial"/>
          <w:szCs w:val="22"/>
          <w:lang w:eastAsia="pt-BR"/>
        </w:rPr>
        <w:t xml:space="preserve">. 3. ed. São Paulo: Editora </w:t>
      </w:r>
      <w:proofErr w:type="spellStart"/>
      <w:r w:rsidRPr="004814C3">
        <w:rPr>
          <w:rFonts w:ascii="Arial" w:eastAsia="Arial" w:hAnsi="Arial" w:cs="Arial"/>
          <w:szCs w:val="22"/>
          <w:lang w:eastAsia="pt-BR"/>
        </w:rPr>
        <w:t>Blucher</w:t>
      </w:r>
      <w:proofErr w:type="spellEnd"/>
      <w:r w:rsidRPr="004814C3">
        <w:rPr>
          <w:rFonts w:ascii="Arial" w:eastAsia="Arial" w:hAnsi="Arial" w:cs="Arial"/>
          <w:szCs w:val="22"/>
          <w:lang w:eastAsia="pt-BR"/>
        </w:rPr>
        <w:t>, 2021.</w:t>
      </w:r>
    </w:p>
    <w:p w14:paraId="0F1AFCFC" w14:textId="77777777" w:rsidR="00ED22A3" w:rsidRPr="00465FCE" w:rsidRDefault="00ED22A3" w:rsidP="000B32ED">
      <w:pPr>
        <w:spacing w:after="0"/>
        <w:rPr>
          <w:rFonts w:ascii="Arial" w:eastAsia="Arial" w:hAnsi="Arial" w:cs="Arial"/>
          <w:color w:val="000000" w:themeColor="text1"/>
          <w:sz w:val="28"/>
          <w:lang w:eastAsia="pt-BR"/>
        </w:rPr>
      </w:pPr>
    </w:p>
    <w:p w14:paraId="4A50D6F5" w14:textId="77777777" w:rsidR="004814C3" w:rsidRPr="00465FCE" w:rsidRDefault="004814C3" w:rsidP="000B32ED">
      <w:pPr>
        <w:spacing w:after="0"/>
        <w:rPr>
          <w:rFonts w:ascii="Arial" w:eastAsia="Arial" w:hAnsi="Arial" w:cs="Arial"/>
          <w:color w:val="000000" w:themeColor="text1"/>
          <w:lang w:eastAsia="pt-BR"/>
        </w:rPr>
      </w:pPr>
      <w:r w:rsidRPr="00465FCE">
        <w:rPr>
          <w:rFonts w:ascii="Arial" w:eastAsia="Arial" w:hAnsi="Arial" w:cs="Arial"/>
          <w:color w:val="000000" w:themeColor="text1"/>
          <w:lang w:eastAsia="pt-BR"/>
        </w:rPr>
        <w:t xml:space="preserve">ARAÚJO, </w:t>
      </w:r>
      <w:proofErr w:type="spellStart"/>
      <w:r w:rsidRPr="00465FCE">
        <w:rPr>
          <w:rFonts w:ascii="Arial" w:eastAsia="Arial" w:hAnsi="Arial" w:cs="Arial"/>
          <w:color w:val="000000" w:themeColor="text1"/>
          <w:lang w:eastAsia="pt-BR"/>
        </w:rPr>
        <w:t>Massilon</w:t>
      </w:r>
      <w:proofErr w:type="spellEnd"/>
      <w:r w:rsidRPr="00465FCE">
        <w:rPr>
          <w:rFonts w:ascii="Arial" w:eastAsia="Arial" w:hAnsi="Arial" w:cs="Arial"/>
          <w:color w:val="000000" w:themeColor="text1"/>
          <w:lang w:eastAsia="pt-BR"/>
        </w:rPr>
        <w:t xml:space="preserve"> J. </w:t>
      </w:r>
      <w:r w:rsidRPr="00465FCE">
        <w:rPr>
          <w:rFonts w:ascii="Arial" w:eastAsia="Arial" w:hAnsi="Arial" w:cs="Arial"/>
          <w:b/>
          <w:color w:val="000000" w:themeColor="text1"/>
          <w:lang w:eastAsia="pt-BR"/>
        </w:rPr>
        <w:t>Fundamentos de Agronegócios</w:t>
      </w:r>
      <w:r w:rsidRPr="00465FCE">
        <w:rPr>
          <w:rFonts w:ascii="Arial" w:eastAsia="Arial" w:hAnsi="Arial" w:cs="Arial"/>
          <w:color w:val="000000" w:themeColor="text1"/>
          <w:lang w:eastAsia="pt-BR"/>
        </w:rPr>
        <w:t>. 6. ed. Rio de Janeiro: Grupo GEN, 2022.</w:t>
      </w:r>
    </w:p>
    <w:p w14:paraId="1A53537E" w14:textId="77777777" w:rsidR="004814C3" w:rsidRPr="00465FCE" w:rsidRDefault="004814C3" w:rsidP="000B32ED">
      <w:pPr>
        <w:spacing w:after="0"/>
        <w:rPr>
          <w:rFonts w:ascii="Arial" w:eastAsia="Arial" w:hAnsi="Arial" w:cs="Arial"/>
          <w:color w:val="000000" w:themeColor="text1"/>
          <w:lang w:eastAsia="pt-BR"/>
        </w:rPr>
      </w:pPr>
    </w:p>
    <w:p w14:paraId="09B6BE20" w14:textId="77777777" w:rsidR="004814C3" w:rsidRPr="00465FCE" w:rsidRDefault="004814C3" w:rsidP="000B32ED">
      <w:pPr>
        <w:spacing w:after="0"/>
        <w:rPr>
          <w:rFonts w:ascii="Arial" w:eastAsia="Arial" w:hAnsi="Arial" w:cs="Arial"/>
          <w:color w:val="000000" w:themeColor="text1"/>
          <w:lang w:eastAsia="pt-BR"/>
        </w:rPr>
      </w:pPr>
      <w:r w:rsidRPr="00465FCE">
        <w:rPr>
          <w:rFonts w:ascii="Arial" w:eastAsia="Roboto" w:hAnsi="Arial" w:cs="Arial"/>
          <w:color w:val="000000" w:themeColor="text1"/>
          <w:highlight w:val="white"/>
          <w:lang w:eastAsia="pt-BR"/>
        </w:rPr>
        <w:t xml:space="preserve">BALLESTERO-ALVAREZ, </w:t>
      </w:r>
      <w:proofErr w:type="spellStart"/>
      <w:r w:rsidRPr="00465FCE">
        <w:rPr>
          <w:rFonts w:ascii="Arial" w:eastAsia="Roboto" w:hAnsi="Arial" w:cs="Arial"/>
          <w:color w:val="000000" w:themeColor="text1"/>
          <w:highlight w:val="white"/>
          <w:lang w:eastAsia="pt-BR"/>
        </w:rPr>
        <w:t>María</w:t>
      </w:r>
      <w:proofErr w:type="spellEnd"/>
      <w:r w:rsidRPr="00465FCE">
        <w:rPr>
          <w:rFonts w:ascii="Arial" w:eastAsia="Roboto" w:hAnsi="Arial" w:cs="Arial"/>
          <w:color w:val="000000" w:themeColor="text1"/>
          <w:highlight w:val="white"/>
          <w:lang w:eastAsia="pt-BR"/>
        </w:rPr>
        <w:t xml:space="preserve"> Esmeralda. </w:t>
      </w:r>
      <w:r w:rsidRPr="00465FCE">
        <w:rPr>
          <w:rFonts w:ascii="Arial" w:eastAsia="Roboto" w:hAnsi="Arial" w:cs="Arial"/>
          <w:b/>
          <w:color w:val="000000" w:themeColor="text1"/>
          <w:highlight w:val="white"/>
          <w:lang w:eastAsia="pt-BR"/>
        </w:rPr>
        <w:t>Manual de Organização, Sistemas e Métodos: Abordagem Teórica e Prática da Engenharia da Informação</w:t>
      </w:r>
      <w:r w:rsidRPr="00465FCE">
        <w:rPr>
          <w:rFonts w:ascii="Arial" w:eastAsia="Roboto" w:hAnsi="Arial" w:cs="Arial"/>
          <w:color w:val="000000" w:themeColor="text1"/>
          <w:highlight w:val="white"/>
          <w:lang w:eastAsia="pt-BR"/>
        </w:rPr>
        <w:t>. 6. ed. São Paulo: Atlas, 2015.</w:t>
      </w:r>
    </w:p>
    <w:p w14:paraId="42A891B0" w14:textId="77777777" w:rsidR="004814C3" w:rsidRPr="00465FCE" w:rsidRDefault="004814C3" w:rsidP="000B32ED">
      <w:pPr>
        <w:spacing w:after="0"/>
        <w:rPr>
          <w:rFonts w:ascii="Arial" w:eastAsia="Arial" w:hAnsi="Arial" w:cs="Arial"/>
          <w:color w:val="000000" w:themeColor="text1"/>
          <w:lang w:eastAsia="pt-BR"/>
        </w:rPr>
      </w:pPr>
    </w:p>
    <w:p w14:paraId="57E9F264" w14:textId="77777777" w:rsidR="004814C3" w:rsidRPr="00465FCE" w:rsidRDefault="004814C3" w:rsidP="000B32ED">
      <w:pPr>
        <w:spacing w:after="0"/>
        <w:rPr>
          <w:rFonts w:ascii="Arial" w:eastAsia="Arial" w:hAnsi="Arial" w:cs="Arial"/>
          <w:color w:val="000000" w:themeColor="text1"/>
          <w:lang w:eastAsia="pt-BR"/>
        </w:rPr>
      </w:pPr>
      <w:r w:rsidRPr="00465FCE">
        <w:rPr>
          <w:rFonts w:ascii="Arial" w:eastAsia="Arial" w:hAnsi="Arial" w:cs="Arial"/>
          <w:color w:val="000000" w:themeColor="text1"/>
          <w:lang w:eastAsia="pt-BR"/>
        </w:rPr>
        <w:t xml:space="preserve">CARAVELA. </w:t>
      </w:r>
      <w:r w:rsidRPr="00465FCE">
        <w:rPr>
          <w:rFonts w:ascii="Arial" w:eastAsia="Arial" w:hAnsi="Arial" w:cs="Arial"/>
          <w:b/>
          <w:color w:val="000000" w:themeColor="text1"/>
          <w:lang w:eastAsia="pt-BR"/>
        </w:rPr>
        <w:t>Cândido Godói – RS</w:t>
      </w:r>
      <w:r w:rsidRPr="00465FCE">
        <w:rPr>
          <w:rFonts w:ascii="Arial" w:eastAsia="Arial" w:hAnsi="Arial" w:cs="Arial"/>
          <w:color w:val="000000" w:themeColor="text1"/>
          <w:lang w:eastAsia="pt-BR"/>
        </w:rPr>
        <w:t>. Disponível em: &lt;https://www.caravela.info/regional/c%C3%A2ndido-god%C3%B3i---rs#:~:text=O%20PIB%20da%20cidade%20%C3%A9,p%C3%BAblica%20(11%2C8%25).&gt;. Acesso em: 25 maio 2024.</w:t>
      </w:r>
    </w:p>
    <w:p w14:paraId="4504BDEB" w14:textId="77777777" w:rsidR="004814C3" w:rsidRPr="00465FCE" w:rsidRDefault="004814C3" w:rsidP="000B32ED">
      <w:pPr>
        <w:spacing w:after="0"/>
        <w:rPr>
          <w:rFonts w:ascii="Arial" w:eastAsia="Arial" w:hAnsi="Arial" w:cs="Arial"/>
          <w:color w:val="000000" w:themeColor="text1"/>
          <w:lang w:eastAsia="pt-BR"/>
        </w:rPr>
      </w:pPr>
    </w:p>
    <w:p w14:paraId="61F6C72C" w14:textId="77777777" w:rsidR="004814C3" w:rsidRPr="00465FCE" w:rsidRDefault="004814C3" w:rsidP="000B32ED">
      <w:pPr>
        <w:spacing w:after="0"/>
        <w:rPr>
          <w:rFonts w:ascii="Arial" w:eastAsia="Arial" w:hAnsi="Arial" w:cs="Arial"/>
          <w:color w:val="000000" w:themeColor="text1"/>
          <w:lang w:eastAsia="pt-BR"/>
        </w:rPr>
      </w:pPr>
      <w:r w:rsidRPr="00465FCE">
        <w:rPr>
          <w:rFonts w:ascii="Arial" w:eastAsia="Arial" w:hAnsi="Arial" w:cs="Arial"/>
          <w:color w:val="000000" w:themeColor="text1"/>
          <w:highlight w:val="white"/>
          <w:lang w:eastAsia="pt-BR"/>
        </w:rPr>
        <w:t xml:space="preserve">CARREIRA, Dorival. </w:t>
      </w:r>
      <w:r w:rsidRPr="00465FCE">
        <w:rPr>
          <w:rFonts w:ascii="Arial" w:eastAsia="Arial" w:hAnsi="Arial" w:cs="Arial"/>
          <w:b/>
          <w:color w:val="000000" w:themeColor="text1"/>
          <w:highlight w:val="white"/>
          <w:lang w:eastAsia="pt-BR"/>
        </w:rPr>
        <w:t>Organização, Sistemas e Métodos - Ferramentas para racionalizar as rotinas de trabalho e a estrutura organizacional da empresa</w:t>
      </w:r>
      <w:r w:rsidRPr="00465FCE">
        <w:rPr>
          <w:rFonts w:ascii="Arial" w:eastAsia="Arial" w:hAnsi="Arial" w:cs="Arial"/>
          <w:color w:val="000000" w:themeColor="text1"/>
          <w:highlight w:val="white"/>
          <w:lang w:eastAsia="pt-BR"/>
        </w:rPr>
        <w:t xml:space="preserve">. 2. ed. São Paulo: SRV Editora LTDA, 2012. </w:t>
      </w:r>
    </w:p>
    <w:p w14:paraId="5343C4EA" w14:textId="77777777" w:rsidR="004814C3" w:rsidRPr="00465FCE" w:rsidRDefault="004814C3" w:rsidP="000B32ED">
      <w:pPr>
        <w:spacing w:after="0"/>
        <w:rPr>
          <w:rFonts w:ascii="Arial" w:eastAsia="Arial" w:hAnsi="Arial" w:cs="Arial"/>
          <w:color w:val="000000" w:themeColor="text1"/>
          <w:lang w:eastAsia="pt-BR"/>
        </w:rPr>
      </w:pPr>
    </w:p>
    <w:p w14:paraId="69E62E5B" w14:textId="77777777" w:rsidR="004814C3" w:rsidRPr="00465FCE" w:rsidRDefault="004814C3" w:rsidP="000B32ED">
      <w:pPr>
        <w:spacing w:after="0"/>
        <w:rPr>
          <w:rFonts w:ascii="Arial" w:eastAsia="Arial" w:hAnsi="Arial" w:cs="Arial"/>
          <w:color w:val="000000" w:themeColor="text1"/>
          <w:lang w:eastAsia="pt-BR"/>
        </w:rPr>
      </w:pPr>
      <w:r w:rsidRPr="00465FCE">
        <w:rPr>
          <w:rFonts w:ascii="Arial" w:eastAsia="Arial" w:hAnsi="Arial" w:cs="Arial"/>
          <w:color w:val="000000" w:themeColor="text1"/>
          <w:lang w:eastAsia="pt-BR"/>
        </w:rPr>
        <w:lastRenderedPageBreak/>
        <w:t xml:space="preserve">CEPEA. </w:t>
      </w:r>
      <w:r w:rsidRPr="00465FCE">
        <w:rPr>
          <w:rFonts w:ascii="Arial" w:eastAsia="Arial" w:hAnsi="Arial" w:cs="Arial"/>
          <w:b/>
          <w:color w:val="000000" w:themeColor="text1"/>
          <w:lang w:eastAsia="pt-BR"/>
        </w:rPr>
        <w:t>PIB do Agronegócio Brasileiro</w:t>
      </w:r>
      <w:r w:rsidRPr="00465FCE">
        <w:rPr>
          <w:rFonts w:ascii="Arial" w:eastAsia="Arial" w:hAnsi="Arial" w:cs="Arial"/>
          <w:color w:val="000000" w:themeColor="text1"/>
          <w:lang w:eastAsia="pt-BR"/>
        </w:rPr>
        <w:t xml:space="preserve">. Disponível em: &lt;https://www.cepea.esalq.usp.br/br/pib-do-agronegocio-brasileiro.aspx#:~:text=Apesar%20disso%2C%20considerando%2Dse%20o,8%25%20do%20PIB%20do%20Pa%C3%ADs.&gt;. Acesso em: 25 maio 2024. </w:t>
      </w:r>
    </w:p>
    <w:p w14:paraId="3E8D41BC" w14:textId="77777777" w:rsidR="004814C3" w:rsidRPr="00465FCE" w:rsidRDefault="004814C3" w:rsidP="000B32ED">
      <w:pPr>
        <w:spacing w:after="0"/>
        <w:rPr>
          <w:rFonts w:ascii="Arial" w:eastAsia="Arial" w:hAnsi="Arial" w:cs="Arial"/>
          <w:color w:val="000000" w:themeColor="text1"/>
          <w:lang w:eastAsia="pt-BR"/>
        </w:rPr>
      </w:pPr>
    </w:p>
    <w:p w14:paraId="4C1F999F" w14:textId="77777777" w:rsidR="004814C3" w:rsidRPr="00465FCE" w:rsidRDefault="004814C3" w:rsidP="000B32ED">
      <w:pPr>
        <w:spacing w:after="0"/>
        <w:rPr>
          <w:rFonts w:ascii="Arial" w:eastAsia="Arial" w:hAnsi="Arial" w:cs="Arial"/>
          <w:color w:val="000000" w:themeColor="text1"/>
          <w:lang w:eastAsia="pt-BR"/>
        </w:rPr>
      </w:pPr>
      <w:r w:rsidRPr="00465FCE">
        <w:rPr>
          <w:rFonts w:ascii="Arial" w:eastAsia="Arial" w:hAnsi="Arial" w:cs="Arial"/>
          <w:color w:val="000000" w:themeColor="text1"/>
          <w:lang w:eastAsia="pt-BR"/>
        </w:rPr>
        <w:t xml:space="preserve">CHIAVENATO, Idalberto. </w:t>
      </w:r>
      <w:r w:rsidRPr="00465FCE">
        <w:rPr>
          <w:rFonts w:ascii="Arial" w:eastAsia="Arial" w:hAnsi="Arial" w:cs="Arial"/>
          <w:b/>
          <w:color w:val="000000" w:themeColor="text1"/>
          <w:lang w:eastAsia="pt-BR"/>
        </w:rPr>
        <w:t>Administração para Todos - Ingressando no Mundo da Gestão de Negócios</w:t>
      </w:r>
      <w:r w:rsidRPr="00465FCE">
        <w:rPr>
          <w:rFonts w:ascii="Arial" w:eastAsia="Arial" w:hAnsi="Arial" w:cs="Arial"/>
          <w:color w:val="000000" w:themeColor="text1"/>
          <w:lang w:eastAsia="pt-BR"/>
        </w:rPr>
        <w:t>. 3. ed. São Paulo: Grupo GEN, 2021.</w:t>
      </w:r>
    </w:p>
    <w:p w14:paraId="735537CF" w14:textId="77777777" w:rsidR="004814C3" w:rsidRPr="00465FCE" w:rsidRDefault="004814C3" w:rsidP="000B32ED">
      <w:pPr>
        <w:spacing w:after="0"/>
        <w:rPr>
          <w:rFonts w:ascii="Arial" w:eastAsia="Arial" w:hAnsi="Arial" w:cs="Arial"/>
          <w:color w:val="000000" w:themeColor="text1"/>
          <w:lang w:eastAsia="pt-BR"/>
        </w:rPr>
      </w:pPr>
    </w:p>
    <w:p w14:paraId="274AF23E" w14:textId="77777777" w:rsidR="004814C3" w:rsidRPr="00465FCE" w:rsidRDefault="004814C3" w:rsidP="000B32ED">
      <w:pPr>
        <w:spacing w:after="0"/>
        <w:rPr>
          <w:rFonts w:ascii="Arial" w:eastAsia="Arial" w:hAnsi="Arial" w:cs="Arial"/>
          <w:color w:val="000000" w:themeColor="text1"/>
          <w:lang w:eastAsia="pt-BR"/>
        </w:rPr>
      </w:pPr>
      <w:r w:rsidRPr="00465FCE">
        <w:rPr>
          <w:rFonts w:ascii="Arial" w:eastAsia="Arial" w:hAnsi="Arial" w:cs="Arial"/>
          <w:color w:val="000000" w:themeColor="text1"/>
          <w:lang w:eastAsia="pt-BR"/>
        </w:rPr>
        <w:t xml:space="preserve">CRUZ, Tadeu. </w:t>
      </w:r>
      <w:r w:rsidRPr="00465FCE">
        <w:rPr>
          <w:rFonts w:ascii="Arial" w:eastAsia="Arial" w:hAnsi="Arial" w:cs="Arial"/>
          <w:b/>
          <w:color w:val="000000" w:themeColor="text1"/>
          <w:lang w:eastAsia="pt-BR"/>
        </w:rPr>
        <w:t>Manual de Planejamento Estratégico</w:t>
      </w:r>
      <w:r w:rsidRPr="00465FCE">
        <w:rPr>
          <w:rFonts w:ascii="Arial" w:eastAsia="Arial" w:hAnsi="Arial" w:cs="Arial"/>
          <w:color w:val="000000" w:themeColor="text1"/>
          <w:lang w:eastAsia="pt-BR"/>
        </w:rPr>
        <w:t>. São Paulo: Atlas, 2017.</w:t>
      </w:r>
    </w:p>
    <w:p w14:paraId="013BF9B0" w14:textId="77777777" w:rsidR="004814C3" w:rsidRPr="00465FCE" w:rsidRDefault="004814C3" w:rsidP="000B32ED">
      <w:pPr>
        <w:spacing w:after="0"/>
        <w:rPr>
          <w:rFonts w:ascii="Arial" w:eastAsia="Arial" w:hAnsi="Arial" w:cs="Arial"/>
          <w:color w:val="000000" w:themeColor="text1"/>
          <w:lang w:eastAsia="pt-BR"/>
        </w:rPr>
      </w:pPr>
    </w:p>
    <w:p w14:paraId="74E67B26" w14:textId="77777777" w:rsidR="004814C3" w:rsidRPr="00465FCE" w:rsidRDefault="004814C3" w:rsidP="000B32ED">
      <w:pPr>
        <w:spacing w:after="0"/>
        <w:rPr>
          <w:rFonts w:ascii="Arial" w:eastAsia="Arial" w:hAnsi="Arial" w:cs="Arial"/>
          <w:color w:val="000000" w:themeColor="text1"/>
          <w:lang w:eastAsia="pt-BR"/>
        </w:rPr>
      </w:pPr>
      <w:r w:rsidRPr="00465FCE">
        <w:rPr>
          <w:rFonts w:ascii="Arial" w:eastAsia="Arial" w:hAnsi="Arial" w:cs="Arial"/>
          <w:color w:val="000000" w:themeColor="text1"/>
          <w:lang w:eastAsia="pt-BR"/>
        </w:rPr>
        <w:t xml:space="preserve">CRUZ, Tadeu. </w:t>
      </w:r>
      <w:r w:rsidRPr="00465FCE">
        <w:rPr>
          <w:rFonts w:ascii="Arial" w:eastAsia="Arial" w:hAnsi="Arial" w:cs="Arial"/>
          <w:b/>
          <w:color w:val="000000" w:themeColor="text1"/>
          <w:lang w:eastAsia="pt-BR"/>
        </w:rPr>
        <w:t>Processos Organizacionais e Métodos</w:t>
      </w:r>
      <w:r w:rsidRPr="00465FCE">
        <w:rPr>
          <w:rFonts w:ascii="Arial" w:eastAsia="Arial" w:hAnsi="Arial" w:cs="Arial"/>
          <w:color w:val="000000" w:themeColor="text1"/>
          <w:lang w:eastAsia="pt-BR"/>
        </w:rPr>
        <w:t>. 5. ed. São Paulo: Grupo GEN, 2021.</w:t>
      </w:r>
    </w:p>
    <w:p w14:paraId="10543A14" w14:textId="77777777" w:rsidR="004814C3" w:rsidRDefault="004814C3" w:rsidP="000B32ED">
      <w:pPr>
        <w:spacing w:after="0"/>
        <w:rPr>
          <w:rFonts w:ascii="Arial" w:eastAsia="Arial" w:hAnsi="Arial" w:cs="Arial"/>
          <w:color w:val="000000" w:themeColor="text1"/>
          <w:sz w:val="28"/>
          <w:lang w:eastAsia="pt-BR"/>
        </w:rPr>
      </w:pPr>
    </w:p>
    <w:p w14:paraId="56AAEA43" w14:textId="7C9091FD" w:rsidR="00ED22A3" w:rsidRPr="00ED22A3" w:rsidRDefault="00ED22A3" w:rsidP="000B32ED">
      <w:pPr>
        <w:spacing w:after="0"/>
        <w:rPr>
          <w:rFonts w:ascii="Arial" w:eastAsia="Arial" w:hAnsi="Arial" w:cs="Arial"/>
          <w:lang w:eastAsia="pt-BR"/>
        </w:rPr>
      </w:pPr>
      <w:r w:rsidRPr="004814C3">
        <w:rPr>
          <w:rFonts w:ascii="Arial" w:eastAsia="Arial" w:hAnsi="Arial" w:cs="Arial"/>
          <w:lang w:eastAsia="pt-BR"/>
        </w:rPr>
        <w:t xml:space="preserve">FACHIN, Odília. </w:t>
      </w:r>
      <w:r w:rsidRPr="004814C3">
        <w:rPr>
          <w:rFonts w:ascii="Arial" w:eastAsia="Arial" w:hAnsi="Arial" w:cs="Arial"/>
          <w:b/>
          <w:lang w:eastAsia="pt-BR"/>
        </w:rPr>
        <w:t>Fundamentos de metodologia</w:t>
      </w:r>
      <w:r w:rsidRPr="004814C3">
        <w:rPr>
          <w:rFonts w:ascii="Arial" w:eastAsia="Arial" w:hAnsi="Arial" w:cs="Arial"/>
          <w:lang w:eastAsia="pt-BR"/>
        </w:rPr>
        <w:t>. 6. ed. São Paulo: Saraiva, 2017.</w:t>
      </w:r>
    </w:p>
    <w:p w14:paraId="75E9EC65" w14:textId="77777777" w:rsidR="00ED22A3" w:rsidRDefault="00ED22A3" w:rsidP="000B32ED">
      <w:pPr>
        <w:spacing w:after="0"/>
        <w:rPr>
          <w:rFonts w:ascii="Arial" w:eastAsia="Arial" w:hAnsi="Arial" w:cs="Arial"/>
          <w:color w:val="000000" w:themeColor="text1"/>
          <w:sz w:val="28"/>
          <w:lang w:eastAsia="pt-BR"/>
        </w:rPr>
      </w:pPr>
    </w:p>
    <w:p w14:paraId="75D2D784" w14:textId="77777777" w:rsidR="009638FD" w:rsidRPr="004814C3" w:rsidRDefault="009638FD" w:rsidP="009638FD">
      <w:pPr>
        <w:pBdr>
          <w:top w:val="nil"/>
          <w:left w:val="nil"/>
          <w:bottom w:val="nil"/>
          <w:right w:val="nil"/>
          <w:between w:val="nil"/>
        </w:pBdr>
        <w:spacing w:after="0"/>
        <w:rPr>
          <w:rFonts w:ascii="Arial" w:eastAsia="Arial" w:hAnsi="Arial" w:cs="Arial"/>
          <w:szCs w:val="22"/>
          <w:lang w:eastAsia="pt-BR"/>
        </w:rPr>
      </w:pPr>
      <w:r w:rsidRPr="004814C3">
        <w:rPr>
          <w:rFonts w:ascii="Arial" w:eastAsia="Arial" w:hAnsi="Arial" w:cs="Arial"/>
          <w:szCs w:val="22"/>
          <w:lang w:eastAsia="pt-BR"/>
        </w:rPr>
        <w:t xml:space="preserve">LAKATOS, Eva Maria. </w:t>
      </w:r>
      <w:r w:rsidRPr="004814C3">
        <w:rPr>
          <w:rFonts w:ascii="Arial" w:eastAsia="Arial" w:hAnsi="Arial" w:cs="Arial"/>
          <w:b/>
          <w:szCs w:val="22"/>
          <w:lang w:eastAsia="pt-BR"/>
        </w:rPr>
        <w:t>Fundamentos de Metodologia Científica</w:t>
      </w:r>
      <w:r w:rsidRPr="004814C3">
        <w:rPr>
          <w:rFonts w:ascii="Arial" w:eastAsia="Arial" w:hAnsi="Arial" w:cs="Arial"/>
          <w:szCs w:val="22"/>
          <w:lang w:eastAsia="pt-BR"/>
        </w:rPr>
        <w:t>. 9. ed. São Paulo: Atlas, 2021.</w:t>
      </w:r>
    </w:p>
    <w:p w14:paraId="152CE17B" w14:textId="77777777" w:rsidR="009638FD" w:rsidRDefault="009638FD" w:rsidP="000B32ED">
      <w:pPr>
        <w:spacing w:after="0"/>
        <w:rPr>
          <w:rFonts w:ascii="Arial" w:eastAsia="Arial" w:hAnsi="Arial" w:cs="Arial"/>
          <w:color w:val="000000" w:themeColor="text1"/>
          <w:sz w:val="28"/>
          <w:lang w:eastAsia="pt-BR"/>
        </w:rPr>
      </w:pPr>
    </w:p>
    <w:p w14:paraId="0672B9D8" w14:textId="1ED54A59" w:rsidR="00ED22A3" w:rsidRPr="00ED22A3" w:rsidRDefault="00ED22A3" w:rsidP="00ED22A3">
      <w:pPr>
        <w:pBdr>
          <w:top w:val="nil"/>
          <w:left w:val="nil"/>
          <w:bottom w:val="nil"/>
          <w:right w:val="nil"/>
          <w:between w:val="nil"/>
        </w:pBdr>
        <w:spacing w:after="0"/>
        <w:rPr>
          <w:rFonts w:ascii="Arial" w:eastAsia="Arial" w:hAnsi="Arial" w:cs="Arial"/>
          <w:szCs w:val="22"/>
          <w:lang w:eastAsia="pt-BR"/>
        </w:rPr>
      </w:pPr>
      <w:r w:rsidRPr="004814C3">
        <w:rPr>
          <w:rFonts w:ascii="Arial" w:eastAsia="Arial" w:hAnsi="Arial" w:cs="Arial"/>
          <w:szCs w:val="22"/>
          <w:lang w:eastAsia="pt-BR"/>
        </w:rPr>
        <w:t xml:space="preserve">MARCONI, Marina de Andrade; LAKATOS, Eva Maria. </w:t>
      </w:r>
      <w:r w:rsidRPr="004814C3">
        <w:rPr>
          <w:rFonts w:ascii="Arial" w:eastAsia="Arial" w:hAnsi="Arial" w:cs="Arial"/>
          <w:b/>
          <w:szCs w:val="22"/>
          <w:lang w:eastAsia="pt-BR"/>
        </w:rPr>
        <w:t>Metodologia Científica</w:t>
      </w:r>
      <w:r w:rsidRPr="004814C3">
        <w:rPr>
          <w:rFonts w:ascii="Arial" w:eastAsia="Arial" w:hAnsi="Arial" w:cs="Arial"/>
          <w:szCs w:val="22"/>
          <w:lang w:eastAsia="pt-BR"/>
        </w:rPr>
        <w:t>. Rio de Janeiro: Grupo GEN, 2022.</w:t>
      </w:r>
    </w:p>
    <w:p w14:paraId="7A50399B" w14:textId="77777777" w:rsidR="00ED22A3" w:rsidRPr="00465FCE" w:rsidRDefault="00ED22A3" w:rsidP="000B32ED">
      <w:pPr>
        <w:spacing w:after="0"/>
        <w:rPr>
          <w:rFonts w:ascii="Arial" w:eastAsia="Arial" w:hAnsi="Arial" w:cs="Arial"/>
          <w:color w:val="000000" w:themeColor="text1"/>
          <w:sz w:val="28"/>
          <w:lang w:eastAsia="pt-BR"/>
        </w:rPr>
      </w:pPr>
    </w:p>
    <w:p w14:paraId="0A44BDDA" w14:textId="77777777" w:rsidR="004814C3" w:rsidRPr="00465FCE" w:rsidRDefault="004814C3" w:rsidP="000B32ED">
      <w:pPr>
        <w:spacing w:after="0"/>
        <w:rPr>
          <w:rFonts w:ascii="Arial" w:eastAsia="Arial" w:hAnsi="Arial" w:cs="Arial"/>
          <w:color w:val="000000" w:themeColor="text1"/>
          <w:lang w:eastAsia="pt-BR"/>
        </w:rPr>
      </w:pPr>
      <w:r w:rsidRPr="00465FCE">
        <w:rPr>
          <w:rFonts w:ascii="Arial" w:eastAsia="Arial" w:hAnsi="Arial" w:cs="Arial"/>
          <w:color w:val="000000" w:themeColor="text1"/>
          <w:lang w:eastAsia="pt-BR"/>
        </w:rPr>
        <w:t xml:space="preserve">MEDEIROS, Flávio </w:t>
      </w:r>
      <w:proofErr w:type="spellStart"/>
      <w:r w:rsidRPr="00465FCE">
        <w:rPr>
          <w:rFonts w:ascii="Arial" w:eastAsia="Arial" w:hAnsi="Arial" w:cs="Arial"/>
          <w:color w:val="000000" w:themeColor="text1"/>
          <w:lang w:eastAsia="pt-BR"/>
        </w:rPr>
        <w:t>Benilton</w:t>
      </w:r>
      <w:proofErr w:type="spellEnd"/>
      <w:r w:rsidRPr="00465FCE">
        <w:rPr>
          <w:rFonts w:ascii="Arial" w:eastAsia="Arial" w:hAnsi="Arial" w:cs="Arial"/>
          <w:color w:val="000000" w:themeColor="text1"/>
          <w:lang w:eastAsia="pt-BR"/>
        </w:rPr>
        <w:t xml:space="preserve"> da Silva. </w:t>
      </w:r>
      <w:r w:rsidRPr="00465FCE">
        <w:rPr>
          <w:rFonts w:ascii="Arial" w:eastAsia="Arial" w:hAnsi="Arial" w:cs="Arial"/>
          <w:b/>
          <w:color w:val="000000" w:themeColor="text1"/>
          <w:lang w:eastAsia="pt-BR"/>
        </w:rPr>
        <w:t>Economia e Administração Rural</w:t>
      </w:r>
      <w:r w:rsidRPr="00465FCE">
        <w:rPr>
          <w:rFonts w:ascii="Arial" w:eastAsia="Arial" w:hAnsi="Arial" w:cs="Arial"/>
          <w:color w:val="000000" w:themeColor="text1"/>
          <w:lang w:eastAsia="pt-BR"/>
        </w:rPr>
        <w:t>. Londrina: Editora e Distribuidora Educacional S.A., 2019.</w:t>
      </w:r>
    </w:p>
    <w:p w14:paraId="0A340A99" w14:textId="77777777" w:rsidR="004814C3" w:rsidRPr="00465FCE" w:rsidRDefault="004814C3" w:rsidP="000B32ED">
      <w:pPr>
        <w:spacing w:after="0"/>
        <w:rPr>
          <w:rFonts w:ascii="Arial" w:eastAsia="Arial" w:hAnsi="Arial" w:cs="Arial"/>
          <w:color w:val="000000" w:themeColor="text1"/>
          <w:lang w:eastAsia="pt-BR"/>
        </w:rPr>
      </w:pPr>
    </w:p>
    <w:p w14:paraId="09873E1E" w14:textId="77777777" w:rsidR="004814C3" w:rsidRPr="00465FCE" w:rsidRDefault="004814C3" w:rsidP="000B32ED">
      <w:pPr>
        <w:spacing w:after="0"/>
        <w:rPr>
          <w:rFonts w:ascii="Arial" w:eastAsia="Arial" w:hAnsi="Arial" w:cs="Arial"/>
          <w:color w:val="000000" w:themeColor="text1"/>
          <w:lang w:eastAsia="pt-BR"/>
        </w:rPr>
      </w:pPr>
      <w:r w:rsidRPr="00465FCE">
        <w:rPr>
          <w:rFonts w:ascii="Arial" w:eastAsia="Arial" w:hAnsi="Arial" w:cs="Arial"/>
          <w:color w:val="000000" w:themeColor="text1"/>
          <w:lang w:eastAsia="pt-BR"/>
        </w:rPr>
        <w:t>MEU ARTIGO.</w:t>
      </w:r>
      <w:r w:rsidRPr="00465FCE">
        <w:rPr>
          <w:rFonts w:ascii="Arial" w:eastAsia="Arial" w:hAnsi="Arial" w:cs="Arial"/>
          <w:b/>
          <w:color w:val="000000" w:themeColor="text1"/>
          <w:lang w:eastAsia="pt-BR"/>
        </w:rPr>
        <w:t xml:space="preserve"> ORGANIZAÇÃO SISTEMAS E MÉTODOS</w:t>
      </w:r>
      <w:r w:rsidRPr="00465FCE">
        <w:rPr>
          <w:rFonts w:ascii="Arial" w:eastAsia="Arial" w:hAnsi="Arial" w:cs="Arial"/>
          <w:color w:val="000000" w:themeColor="text1"/>
          <w:lang w:eastAsia="pt-BR"/>
        </w:rPr>
        <w:t>. Disponível em: &lt;https://meuartigo.brasilescola.uol.com.br/administracao/organizacao-sistemas-metodos.htm&gt;. Acesso em: 11 maio 2024.</w:t>
      </w:r>
    </w:p>
    <w:p w14:paraId="2466B0A9" w14:textId="77777777" w:rsidR="004814C3" w:rsidRPr="00465FCE" w:rsidRDefault="004814C3" w:rsidP="000B32ED">
      <w:pPr>
        <w:spacing w:after="0"/>
        <w:rPr>
          <w:rFonts w:ascii="Arial" w:eastAsia="Arial" w:hAnsi="Arial" w:cs="Arial"/>
          <w:color w:val="000000" w:themeColor="text1"/>
          <w:lang w:eastAsia="pt-BR"/>
        </w:rPr>
      </w:pPr>
    </w:p>
    <w:p w14:paraId="1293F9DF" w14:textId="77777777" w:rsidR="004814C3" w:rsidRPr="00465FCE" w:rsidRDefault="004814C3" w:rsidP="000B32ED">
      <w:pPr>
        <w:spacing w:after="0"/>
        <w:rPr>
          <w:rFonts w:ascii="Arial" w:eastAsia="Arial" w:hAnsi="Arial" w:cs="Arial"/>
          <w:color w:val="000000" w:themeColor="text1"/>
          <w:lang w:eastAsia="pt-BR"/>
        </w:rPr>
      </w:pPr>
      <w:r w:rsidRPr="00465FCE">
        <w:rPr>
          <w:rFonts w:ascii="Arial" w:eastAsia="Arial" w:hAnsi="Arial" w:cs="Arial"/>
          <w:color w:val="000000" w:themeColor="text1"/>
          <w:lang w:eastAsia="pt-BR"/>
        </w:rPr>
        <w:t xml:space="preserve">NEUMANN, Clóvis. </w:t>
      </w:r>
      <w:r w:rsidRPr="00465FCE">
        <w:rPr>
          <w:rFonts w:ascii="Arial" w:eastAsia="Arial" w:hAnsi="Arial" w:cs="Arial"/>
          <w:b/>
          <w:color w:val="000000" w:themeColor="text1"/>
          <w:lang w:eastAsia="pt-BR"/>
        </w:rPr>
        <w:t>Projeto de Fábrica e Layout</w:t>
      </w:r>
      <w:r w:rsidRPr="00465FCE">
        <w:rPr>
          <w:rFonts w:ascii="Arial" w:eastAsia="Arial" w:hAnsi="Arial" w:cs="Arial"/>
          <w:color w:val="000000" w:themeColor="text1"/>
          <w:lang w:eastAsia="pt-BR"/>
        </w:rPr>
        <w:t>. Rio de Janeiro: Grupo GEN, 2015.</w:t>
      </w:r>
    </w:p>
    <w:p w14:paraId="0FB3F236" w14:textId="77777777" w:rsidR="00435EF9" w:rsidRPr="00465FCE" w:rsidRDefault="00435EF9" w:rsidP="000B32ED">
      <w:pPr>
        <w:spacing w:after="0"/>
        <w:rPr>
          <w:rFonts w:ascii="Arial" w:eastAsia="Arial" w:hAnsi="Arial" w:cs="Arial"/>
          <w:color w:val="000000" w:themeColor="text1"/>
          <w:lang w:eastAsia="pt-BR"/>
        </w:rPr>
      </w:pPr>
    </w:p>
    <w:p w14:paraId="6FA59096" w14:textId="77777777" w:rsidR="004814C3" w:rsidRPr="00465FCE" w:rsidRDefault="004814C3" w:rsidP="000B32ED">
      <w:pPr>
        <w:spacing w:after="0"/>
        <w:rPr>
          <w:rFonts w:ascii="Arial" w:eastAsia="Arial" w:hAnsi="Arial" w:cs="Arial"/>
          <w:color w:val="000000" w:themeColor="text1"/>
          <w:lang w:eastAsia="pt-BR"/>
        </w:rPr>
      </w:pPr>
      <w:r w:rsidRPr="00465FCE">
        <w:rPr>
          <w:rFonts w:ascii="Arial" w:eastAsia="Arial" w:hAnsi="Arial" w:cs="Arial"/>
          <w:color w:val="000000" w:themeColor="text1"/>
          <w:lang w:eastAsia="pt-BR"/>
        </w:rPr>
        <w:t xml:space="preserve">OLIVEIRA, Djalma de Pinho Rebouças. </w:t>
      </w:r>
      <w:r w:rsidRPr="00465FCE">
        <w:rPr>
          <w:rFonts w:ascii="Arial" w:eastAsia="Arial" w:hAnsi="Arial" w:cs="Arial"/>
          <w:b/>
          <w:color w:val="000000" w:themeColor="text1"/>
          <w:lang w:eastAsia="pt-BR"/>
        </w:rPr>
        <w:t>Planejamento Estratégico: Conceitos, Metodologia e Práticas</w:t>
      </w:r>
      <w:r w:rsidRPr="00465FCE">
        <w:rPr>
          <w:rFonts w:ascii="Arial" w:eastAsia="Arial" w:hAnsi="Arial" w:cs="Arial"/>
          <w:color w:val="000000" w:themeColor="text1"/>
          <w:lang w:eastAsia="pt-BR"/>
        </w:rPr>
        <w:t>. 35. ed. Barueri: Atlas, 2023.</w:t>
      </w:r>
    </w:p>
    <w:p w14:paraId="3DA8CE11" w14:textId="77777777" w:rsidR="004814C3" w:rsidRPr="00465FCE" w:rsidRDefault="004814C3" w:rsidP="000B32ED">
      <w:pPr>
        <w:spacing w:after="0"/>
        <w:rPr>
          <w:rFonts w:ascii="Arial" w:eastAsia="Arial" w:hAnsi="Arial" w:cs="Arial"/>
          <w:color w:val="000000" w:themeColor="text1"/>
          <w:lang w:eastAsia="pt-BR"/>
        </w:rPr>
      </w:pPr>
    </w:p>
    <w:p w14:paraId="0FF63A85" w14:textId="77777777" w:rsidR="004814C3" w:rsidRPr="00465FCE" w:rsidRDefault="004814C3" w:rsidP="000B32ED">
      <w:pPr>
        <w:spacing w:after="0"/>
        <w:rPr>
          <w:rFonts w:ascii="Arial" w:eastAsia="Arial" w:hAnsi="Arial" w:cs="Arial"/>
          <w:color w:val="000000" w:themeColor="text1"/>
          <w:lang w:eastAsia="pt-BR"/>
        </w:rPr>
      </w:pPr>
      <w:r w:rsidRPr="00465FCE">
        <w:rPr>
          <w:rFonts w:ascii="Arial" w:eastAsia="Arial" w:hAnsi="Arial" w:cs="Arial"/>
          <w:color w:val="000000" w:themeColor="text1"/>
          <w:lang w:eastAsia="pt-BR"/>
        </w:rPr>
        <w:t xml:space="preserve">OLIVEIRA, Djalma de Pinho Rebouças. </w:t>
      </w:r>
      <w:r w:rsidRPr="00465FCE">
        <w:rPr>
          <w:rFonts w:ascii="Arial" w:eastAsia="Arial" w:hAnsi="Arial" w:cs="Arial"/>
          <w:b/>
          <w:color w:val="000000" w:themeColor="text1"/>
          <w:lang w:eastAsia="pt-BR"/>
        </w:rPr>
        <w:t>SISTEMAS, ORGANIZAÇÃO E MÉTODOS: Uma Abordagem Gerencial</w:t>
      </w:r>
      <w:r w:rsidRPr="00465FCE">
        <w:rPr>
          <w:rFonts w:ascii="Arial" w:eastAsia="Arial" w:hAnsi="Arial" w:cs="Arial"/>
          <w:color w:val="000000" w:themeColor="text1"/>
          <w:lang w:eastAsia="pt-BR"/>
        </w:rPr>
        <w:t>. 21. ed. São Paulo: Atlas, 2013.</w:t>
      </w:r>
    </w:p>
    <w:p w14:paraId="0FC24F7F" w14:textId="77777777" w:rsidR="00D71945" w:rsidRPr="00465FCE" w:rsidRDefault="00D71945" w:rsidP="00D71945">
      <w:pPr>
        <w:spacing w:after="0"/>
        <w:rPr>
          <w:rFonts w:ascii="Arial" w:eastAsia="Arial" w:hAnsi="Arial" w:cs="Arial"/>
          <w:color w:val="000000" w:themeColor="text1"/>
          <w:lang w:eastAsia="pt-BR"/>
        </w:rPr>
      </w:pPr>
    </w:p>
    <w:p w14:paraId="0D222F6F" w14:textId="77777777" w:rsidR="00D71945" w:rsidRPr="00465FCE" w:rsidRDefault="00D71945" w:rsidP="00D71945">
      <w:pPr>
        <w:spacing w:after="0"/>
        <w:rPr>
          <w:rFonts w:ascii="Arial" w:eastAsia="Arial" w:hAnsi="Arial" w:cs="Arial"/>
          <w:color w:val="000000" w:themeColor="text1"/>
          <w:lang w:eastAsia="pt-BR"/>
        </w:rPr>
      </w:pPr>
      <w:r w:rsidRPr="00465FCE">
        <w:rPr>
          <w:rFonts w:ascii="Arial" w:eastAsia="Arial" w:hAnsi="Arial" w:cs="Arial"/>
          <w:color w:val="000000" w:themeColor="text1"/>
          <w:lang w:eastAsia="pt-BR"/>
        </w:rPr>
        <w:t xml:space="preserve">ROCHA, Henrique Martins; NONOHAY, Roberto Guedes. </w:t>
      </w:r>
      <w:r w:rsidRPr="00465FCE">
        <w:rPr>
          <w:rFonts w:ascii="Arial" w:eastAsia="Arial" w:hAnsi="Arial" w:cs="Arial"/>
          <w:b/>
          <w:color w:val="000000" w:themeColor="text1"/>
          <w:lang w:eastAsia="pt-BR"/>
        </w:rPr>
        <w:t>Administração da produção</w:t>
      </w:r>
      <w:r w:rsidRPr="00465FCE">
        <w:rPr>
          <w:rFonts w:ascii="Arial" w:eastAsia="Arial" w:hAnsi="Arial" w:cs="Arial"/>
          <w:color w:val="000000" w:themeColor="text1"/>
          <w:lang w:eastAsia="pt-BR"/>
        </w:rPr>
        <w:t>. Porto Alegre: SAGAH, 2016.</w:t>
      </w:r>
    </w:p>
    <w:p w14:paraId="424DD624" w14:textId="77777777" w:rsidR="00D71945" w:rsidRPr="00465FCE" w:rsidRDefault="00D71945" w:rsidP="00D71945">
      <w:pPr>
        <w:spacing w:after="0"/>
        <w:rPr>
          <w:rFonts w:ascii="Arial" w:eastAsia="Arial" w:hAnsi="Arial" w:cs="Arial"/>
          <w:color w:val="000000" w:themeColor="text1"/>
          <w:lang w:eastAsia="pt-BR"/>
        </w:rPr>
      </w:pPr>
    </w:p>
    <w:p w14:paraId="6F9856FB" w14:textId="77777777" w:rsidR="00D71945" w:rsidRPr="00465FCE" w:rsidRDefault="00D71945" w:rsidP="00D71945">
      <w:pPr>
        <w:spacing w:after="0"/>
        <w:rPr>
          <w:rFonts w:ascii="Arial" w:eastAsia="Arial" w:hAnsi="Arial" w:cs="Arial"/>
          <w:color w:val="000000" w:themeColor="text1"/>
          <w:lang w:eastAsia="pt-BR"/>
        </w:rPr>
      </w:pPr>
      <w:r w:rsidRPr="00465FCE">
        <w:rPr>
          <w:rFonts w:ascii="Arial" w:eastAsia="Arial" w:hAnsi="Arial" w:cs="Arial"/>
          <w:color w:val="000000" w:themeColor="text1"/>
          <w:lang w:eastAsia="pt-BR"/>
        </w:rPr>
        <w:t xml:space="preserve">SLACK, Nigel; BRANDON-JONES, </w:t>
      </w:r>
      <w:proofErr w:type="spellStart"/>
      <w:r w:rsidRPr="00465FCE">
        <w:rPr>
          <w:rFonts w:ascii="Arial" w:eastAsia="Arial" w:hAnsi="Arial" w:cs="Arial"/>
          <w:color w:val="000000" w:themeColor="text1"/>
          <w:lang w:eastAsia="pt-BR"/>
        </w:rPr>
        <w:t>Alistair</w:t>
      </w:r>
      <w:proofErr w:type="spellEnd"/>
      <w:r w:rsidRPr="00465FCE">
        <w:rPr>
          <w:rFonts w:ascii="Arial" w:eastAsia="Arial" w:hAnsi="Arial" w:cs="Arial"/>
          <w:color w:val="000000" w:themeColor="text1"/>
          <w:lang w:eastAsia="pt-BR"/>
        </w:rPr>
        <w:t xml:space="preserve">; JOHNSTON, Robert. </w:t>
      </w:r>
      <w:r w:rsidRPr="00465FCE">
        <w:rPr>
          <w:rFonts w:ascii="Arial" w:eastAsia="Arial" w:hAnsi="Arial" w:cs="Arial"/>
          <w:b/>
          <w:color w:val="000000" w:themeColor="text1"/>
          <w:lang w:eastAsia="pt-BR"/>
        </w:rPr>
        <w:t>Administração da Produção</w:t>
      </w:r>
      <w:r w:rsidRPr="00465FCE">
        <w:rPr>
          <w:rFonts w:ascii="Arial" w:eastAsia="Arial" w:hAnsi="Arial" w:cs="Arial"/>
          <w:color w:val="000000" w:themeColor="text1"/>
          <w:lang w:eastAsia="pt-BR"/>
        </w:rPr>
        <w:t>. 8. ed. Rio de Janeiro: Atlas, 2018.</w:t>
      </w:r>
    </w:p>
    <w:p w14:paraId="6A3543B2" w14:textId="77777777" w:rsidR="004814C3" w:rsidRPr="00465FCE" w:rsidRDefault="004814C3" w:rsidP="000B32ED">
      <w:pPr>
        <w:spacing w:after="0"/>
        <w:rPr>
          <w:rFonts w:ascii="Arial" w:eastAsia="Arial" w:hAnsi="Arial" w:cs="Arial"/>
          <w:color w:val="000000" w:themeColor="text1"/>
          <w:lang w:eastAsia="pt-BR"/>
        </w:rPr>
      </w:pPr>
    </w:p>
    <w:p w14:paraId="3B333454" w14:textId="3C8F06AE" w:rsidR="006D22F6" w:rsidRPr="00465FCE" w:rsidRDefault="004814C3" w:rsidP="000B32ED">
      <w:pPr>
        <w:spacing w:after="0"/>
        <w:rPr>
          <w:rFonts w:ascii="Arial" w:eastAsia="Arial" w:hAnsi="Arial" w:cs="Arial"/>
          <w:color w:val="000000" w:themeColor="text1"/>
          <w:lang w:eastAsia="pt-BR"/>
        </w:rPr>
      </w:pPr>
      <w:r w:rsidRPr="00465FCE">
        <w:rPr>
          <w:rFonts w:ascii="Arial" w:eastAsia="Arial" w:hAnsi="Arial" w:cs="Arial"/>
          <w:color w:val="000000" w:themeColor="text1"/>
          <w:lang w:eastAsia="pt-BR"/>
        </w:rPr>
        <w:t>SYGMA SISTEMAS.</w:t>
      </w:r>
      <w:r w:rsidRPr="00465FCE">
        <w:rPr>
          <w:rFonts w:ascii="Arial" w:eastAsia="Arial" w:hAnsi="Arial" w:cs="Arial"/>
          <w:b/>
          <w:color w:val="000000" w:themeColor="text1"/>
          <w:lang w:eastAsia="pt-BR"/>
        </w:rPr>
        <w:t xml:space="preserve"> Administração Rural: conceito, princípios e dicas para o produtor</w:t>
      </w:r>
      <w:r w:rsidRPr="00465FCE">
        <w:rPr>
          <w:rFonts w:ascii="Arial" w:eastAsia="Arial" w:hAnsi="Arial" w:cs="Arial"/>
          <w:color w:val="000000" w:themeColor="text1"/>
          <w:lang w:eastAsia="pt-BR"/>
        </w:rPr>
        <w:t>. Disponível em: &lt;https://www.sygmasistemas.com.br/administracao-rural/&gt;. Acesso em: 27 abr. 2024.</w:t>
      </w:r>
    </w:p>
    <w:sectPr w:rsidR="006D22F6" w:rsidRPr="00465FCE" w:rsidSect="00EB61B8">
      <w:headerReference w:type="default" r:id="rId19"/>
      <w:footerReference w:type="default" r:id="rId20"/>
      <w:headerReference w:type="first" r:id="rId21"/>
      <w:footerReference w:type="first" r:id="rId22"/>
      <w:pgSz w:w="11907" w:h="16839" w:code="9"/>
      <w:pgMar w:top="1701" w:right="1134" w:bottom="1134" w:left="1701" w:header="1134" w:footer="680" w:gutter="0"/>
      <w:pgNumType w:start="1"/>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E8C25B" w16cid:durableId="2AD7B548"/>
  <w16cid:commentId w16cid:paraId="3D83CFF8" w16cid:durableId="2AD7B66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CA0F75" w14:textId="77777777" w:rsidR="00AF10A1" w:rsidRDefault="00AF10A1">
      <w:pPr>
        <w:spacing w:after="0"/>
      </w:pPr>
      <w:r>
        <w:separator/>
      </w:r>
    </w:p>
  </w:endnote>
  <w:endnote w:type="continuationSeparator" w:id="0">
    <w:p w14:paraId="31539582" w14:textId="77777777" w:rsidR="00AF10A1" w:rsidRDefault="00AF10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Montserrat">
    <w:charset w:val="00"/>
    <w:family w:val="auto"/>
    <w:pitch w:val="variable"/>
    <w:sig w:usb0="2000020F" w:usb1="00000003" w:usb2="00000000" w:usb3="00000000" w:csb0="00000197" w:csb1="00000000"/>
  </w:font>
  <w:font w:name="Roboto">
    <w:altName w:val="Times New Roman"/>
    <w:charset w:val="00"/>
    <w:family w:val="auto"/>
    <w:pitch w:val="variable"/>
    <w:sig w:usb0="E00002FF" w:usb1="5000205B" w:usb2="00000020" w:usb3="00000000" w:csb0="0000019F" w:csb1="00000000"/>
  </w:font>
  <w:font w:name="VolkswagenSerial">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7788342"/>
      <w:docPartObj>
        <w:docPartGallery w:val="Page Numbers (Bottom of Page)"/>
        <w:docPartUnique/>
      </w:docPartObj>
    </w:sdtPr>
    <w:sdtEndPr/>
    <w:sdtContent>
      <w:p w14:paraId="091281B0" w14:textId="2C313098" w:rsidR="000174A8" w:rsidRDefault="000174A8">
        <w:pPr>
          <w:pStyle w:val="Rodap"/>
          <w:jc w:val="center"/>
        </w:pPr>
      </w:p>
      <w:p w14:paraId="2605EA69" w14:textId="7196DE0A" w:rsidR="000174A8" w:rsidRDefault="00AF10A1">
        <w:pPr>
          <w:pStyle w:val="Rodap"/>
          <w:jc w:val="center"/>
        </w:pPr>
      </w:p>
    </w:sdtContent>
  </w:sdt>
  <w:p w14:paraId="7D832F8E" w14:textId="3E7AA2D3" w:rsidR="000174A8" w:rsidRPr="006D22F6" w:rsidRDefault="000174A8" w:rsidP="008A07E4">
    <w:pPr>
      <w:pStyle w:val="Default"/>
      <w:ind w:left="-142" w:right="-143"/>
      <w:jc w:val="center"/>
      <w:rPr>
        <w:color w:val="808080"/>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CC7D4" w14:textId="77777777" w:rsidR="000174A8" w:rsidRPr="006D22F6" w:rsidRDefault="000174A8" w:rsidP="00230752">
    <w:pPr>
      <w:pStyle w:val="Textodenotaderodap"/>
      <w:spacing w:after="0"/>
      <w:jc w:val="center"/>
      <w:rPr>
        <w:rFonts w:ascii="VolkswagenSerial" w:hAnsi="VolkswagenSerial" w:cs="Arial"/>
        <w:color w:val="808080"/>
        <w:sz w:val="20"/>
        <w:szCs w:val="20"/>
      </w:rPr>
    </w:pPr>
  </w:p>
  <w:p w14:paraId="6FF728FD" w14:textId="77777777" w:rsidR="000174A8" w:rsidRPr="006D22F6" w:rsidRDefault="000174A8" w:rsidP="00230752">
    <w:pPr>
      <w:pStyle w:val="Textodenotaderodap"/>
      <w:spacing w:after="0"/>
      <w:jc w:val="center"/>
      <w:rPr>
        <w:rFonts w:ascii="VolkswagenSerial" w:hAnsi="VolkswagenSerial" w:cs="Arial"/>
        <w:color w:val="808080"/>
        <w:sz w:val="20"/>
        <w:szCs w:val="20"/>
      </w:rPr>
    </w:pPr>
  </w:p>
  <w:p w14:paraId="38F6181A" w14:textId="6392EEB5" w:rsidR="000174A8" w:rsidRPr="006D22F6" w:rsidRDefault="000174A8" w:rsidP="00F63EB6">
    <w:pPr>
      <w:pStyle w:val="Rodap"/>
      <w:spacing w:line="276" w:lineRule="auto"/>
      <w:jc w:val="center"/>
      <w:rPr>
        <w:rFonts w:ascii="Times New Roman" w:hAnsi="Times New Roman" w:cs="Times New Roman"/>
        <w:color w:val="7F7F7F"/>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BBCD0" w14:textId="77777777" w:rsidR="00AF10A1" w:rsidRDefault="00AF10A1">
      <w:r>
        <w:separator/>
      </w:r>
    </w:p>
  </w:footnote>
  <w:footnote w:type="continuationSeparator" w:id="0">
    <w:p w14:paraId="258C9534" w14:textId="77777777" w:rsidR="00AF10A1" w:rsidRDefault="00AF10A1">
      <w:r>
        <w:continuationSeparator/>
      </w:r>
    </w:p>
  </w:footnote>
  <w:footnote w:id="1">
    <w:p w14:paraId="1DB55028" w14:textId="0E80F46A" w:rsidR="000174A8" w:rsidRPr="00A34794" w:rsidRDefault="000174A8" w:rsidP="00A34794">
      <w:pPr>
        <w:pStyle w:val="Textodenotaderodap"/>
        <w:spacing w:after="0"/>
        <w:ind w:left="142" w:hanging="142"/>
        <w:jc w:val="both"/>
        <w:rPr>
          <w:rFonts w:ascii="Arial" w:hAnsi="Arial" w:cs="Arial"/>
          <w:sz w:val="20"/>
          <w:szCs w:val="20"/>
        </w:rPr>
      </w:pPr>
      <w:r w:rsidRPr="00A34794">
        <w:rPr>
          <w:rStyle w:val="Refdenotaderodap"/>
          <w:rFonts w:ascii="Arial" w:hAnsi="Arial" w:cs="Arial"/>
          <w:sz w:val="20"/>
          <w:szCs w:val="20"/>
        </w:rPr>
        <w:footnoteRef/>
      </w:r>
      <w:r>
        <w:rPr>
          <w:rFonts w:ascii="Arial" w:hAnsi="Arial" w:cs="Arial"/>
          <w:sz w:val="20"/>
          <w:szCs w:val="20"/>
        </w:rPr>
        <w:t xml:space="preserve"> Acadêmica</w:t>
      </w:r>
      <w:r w:rsidRPr="00A34794">
        <w:rPr>
          <w:rFonts w:ascii="Arial" w:hAnsi="Arial" w:cs="Arial"/>
          <w:sz w:val="20"/>
          <w:szCs w:val="20"/>
        </w:rPr>
        <w:t xml:space="preserve"> do Curso de </w:t>
      </w:r>
      <w:r>
        <w:rPr>
          <w:rFonts w:ascii="Arial" w:hAnsi="Arial" w:cs="Arial"/>
          <w:sz w:val="20"/>
          <w:szCs w:val="20"/>
        </w:rPr>
        <w:t>Administração - 8</w:t>
      </w:r>
      <w:r w:rsidRPr="00A34794">
        <w:rPr>
          <w:rFonts w:ascii="Arial" w:hAnsi="Arial" w:cs="Arial"/>
          <w:sz w:val="20"/>
          <w:szCs w:val="20"/>
        </w:rPr>
        <w:t xml:space="preserve">º Semestre. Faculdades Integradas Machado de Assis. </w:t>
      </w:r>
      <w:r>
        <w:rPr>
          <w:rFonts w:ascii="Arial" w:hAnsi="Arial" w:cs="Arial"/>
          <w:sz w:val="20"/>
          <w:szCs w:val="20"/>
        </w:rPr>
        <w:t>marielinaumann@gmail.com</w:t>
      </w:r>
    </w:p>
  </w:footnote>
  <w:footnote w:id="2">
    <w:p w14:paraId="4FD0CFB8" w14:textId="62737E1C" w:rsidR="000174A8" w:rsidRDefault="000174A8" w:rsidP="00B75EF5">
      <w:pPr>
        <w:pStyle w:val="Textodenotaderodap"/>
        <w:spacing w:after="0"/>
        <w:ind w:left="142" w:hanging="142"/>
        <w:jc w:val="both"/>
      </w:pPr>
      <w:r w:rsidRPr="00A34794">
        <w:rPr>
          <w:rStyle w:val="Refdenotaderodap"/>
          <w:rFonts w:ascii="Arial" w:hAnsi="Arial" w:cs="Arial"/>
          <w:sz w:val="20"/>
          <w:szCs w:val="20"/>
        </w:rPr>
        <w:footnoteRef/>
      </w:r>
      <w:r w:rsidRPr="00A34794">
        <w:rPr>
          <w:rFonts w:ascii="Arial" w:hAnsi="Arial" w:cs="Arial"/>
          <w:sz w:val="20"/>
          <w:szCs w:val="20"/>
        </w:rPr>
        <w:t xml:space="preserve"> </w:t>
      </w:r>
      <w:r>
        <w:rPr>
          <w:rFonts w:ascii="Arial" w:hAnsi="Arial" w:cs="Arial"/>
          <w:sz w:val="20"/>
          <w:szCs w:val="20"/>
        </w:rPr>
        <w:t>Acadêmico do Curso de Administração - 8º Semestre. Faculdades Integradas Machado de Assis. martingabrielhz3@gmail.com</w:t>
      </w:r>
    </w:p>
  </w:footnote>
  <w:footnote w:id="3">
    <w:p w14:paraId="16D4537F" w14:textId="324DF8B4" w:rsidR="000174A8" w:rsidRPr="00B75EF5" w:rsidRDefault="000174A8" w:rsidP="005361C0">
      <w:pPr>
        <w:pStyle w:val="Textodenotaderodap"/>
        <w:ind w:left="142" w:hanging="142"/>
        <w:jc w:val="both"/>
        <w:rPr>
          <w:rFonts w:ascii="Arial" w:hAnsi="Arial" w:cs="Arial"/>
          <w:sz w:val="20"/>
        </w:rPr>
      </w:pPr>
      <w:r w:rsidRPr="00B75EF5">
        <w:rPr>
          <w:rStyle w:val="Refdenotaderodap"/>
          <w:rFonts w:ascii="Arial" w:hAnsi="Arial" w:cs="Arial"/>
          <w:sz w:val="20"/>
        </w:rPr>
        <w:footnoteRef/>
      </w:r>
      <w:r w:rsidRPr="00B75EF5">
        <w:rPr>
          <w:rFonts w:ascii="Arial" w:hAnsi="Arial" w:cs="Arial"/>
          <w:sz w:val="20"/>
        </w:rPr>
        <w:t xml:space="preserve"> </w:t>
      </w:r>
      <w:r w:rsidRPr="005361C0">
        <w:rPr>
          <w:rFonts w:ascii="Arial" w:hAnsi="Arial" w:cs="Arial"/>
          <w:sz w:val="20"/>
          <w:szCs w:val="20"/>
        </w:rPr>
        <w:t>Mestre em Gestão Estratégica de Organizações. Orientador. Professor dos Cursos de Administração e Ciências Contábeis. Faculdades Integradas Machado de Assis. lheckler@bol.com.br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935835"/>
      <w:docPartObj>
        <w:docPartGallery w:val="Page Numbers (Top of Page)"/>
        <w:docPartUnique/>
      </w:docPartObj>
    </w:sdtPr>
    <w:sdtEndPr>
      <w:rPr>
        <w:rFonts w:ascii="Arial" w:hAnsi="Arial" w:cs="Arial"/>
        <w:sz w:val="16"/>
        <w:szCs w:val="16"/>
      </w:rPr>
    </w:sdtEndPr>
    <w:sdtContent>
      <w:p w14:paraId="36FF5B80" w14:textId="3344FE3B" w:rsidR="000174A8" w:rsidRPr="00EB61B8" w:rsidRDefault="000174A8">
        <w:pPr>
          <w:pStyle w:val="Cabealho"/>
          <w:jc w:val="right"/>
          <w:rPr>
            <w:rFonts w:ascii="Arial" w:hAnsi="Arial" w:cs="Arial"/>
            <w:sz w:val="16"/>
            <w:szCs w:val="16"/>
          </w:rPr>
        </w:pPr>
        <w:r w:rsidRPr="00EB61B8">
          <w:rPr>
            <w:rFonts w:ascii="Arial" w:hAnsi="Arial" w:cs="Arial"/>
            <w:sz w:val="16"/>
            <w:szCs w:val="16"/>
          </w:rPr>
          <w:fldChar w:fldCharType="begin"/>
        </w:r>
        <w:r w:rsidRPr="00EB61B8">
          <w:rPr>
            <w:rFonts w:ascii="Arial" w:hAnsi="Arial" w:cs="Arial"/>
            <w:sz w:val="16"/>
            <w:szCs w:val="16"/>
          </w:rPr>
          <w:instrText>PAGE   \* MERGEFORMAT</w:instrText>
        </w:r>
        <w:r w:rsidRPr="00EB61B8">
          <w:rPr>
            <w:rFonts w:ascii="Arial" w:hAnsi="Arial" w:cs="Arial"/>
            <w:sz w:val="16"/>
            <w:szCs w:val="16"/>
          </w:rPr>
          <w:fldChar w:fldCharType="separate"/>
        </w:r>
        <w:r w:rsidR="001C52EA">
          <w:rPr>
            <w:rFonts w:ascii="Arial" w:hAnsi="Arial" w:cs="Arial"/>
            <w:noProof/>
            <w:sz w:val="16"/>
            <w:szCs w:val="16"/>
          </w:rPr>
          <w:t>29</w:t>
        </w:r>
        <w:r w:rsidRPr="00EB61B8">
          <w:rPr>
            <w:rFonts w:ascii="Arial" w:hAnsi="Arial" w:cs="Arial"/>
            <w:sz w:val="16"/>
            <w:szCs w:val="16"/>
          </w:rPr>
          <w:fldChar w:fldCharType="end"/>
        </w:r>
      </w:p>
    </w:sdtContent>
  </w:sdt>
  <w:p w14:paraId="1254F167" w14:textId="77777777" w:rsidR="000174A8" w:rsidRDefault="000174A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C163C" w14:textId="51821DF2" w:rsidR="000174A8" w:rsidRDefault="000174A8">
    <w:pPr>
      <w:pStyle w:val="Cabealho"/>
      <w:jc w:val="right"/>
    </w:pPr>
  </w:p>
  <w:p w14:paraId="4A6A3625" w14:textId="77777777" w:rsidR="000174A8" w:rsidRDefault="000174A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7.8pt;height:97.8pt" o:bullet="t">
        <v:imagedata r:id="rId1" o:title="doi-icon"/>
      </v:shape>
    </w:pict>
  </w:numPicBullet>
  <w:abstractNum w:abstractNumId="0">
    <w:nsid w:val="E17F69BA"/>
    <w:multiLevelType w:val="multilevel"/>
    <w:tmpl w:val="19A2D72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027F6FDF"/>
    <w:multiLevelType w:val="hybridMultilevel"/>
    <w:tmpl w:val="138E9758"/>
    <w:lvl w:ilvl="0" w:tplc="94A0414A">
      <w:start w:val="1"/>
      <w:numFmt w:val="decimal"/>
      <w:lvlText w:val="%1."/>
      <w:lvlJc w:val="left"/>
      <w:pPr>
        <w:ind w:left="720" w:hanging="360"/>
      </w:pPr>
      <w:rPr>
        <w:sz w:val="16"/>
        <w:szCs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3B9125F"/>
    <w:multiLevelType w:val="hybridMultilevel"/>
    <w:tmpl w:val="12AA4C44"/>
    <w:lvl w:ilvl="0" w:tplc="C1148F26">
      <w:start w:val="4"/>
      <w:numFmt w:val="bullet"/>
      <w:lvlText w:val=""/>
      <w:lvlJc w:val="left"/>
      <w:pPr>
        <w:ind w:left="720" w:hanging="360"/>
      </w:pPr>
      <w:rPr>
        <w:rFonts w:ascii="Wingdings" w:eastAsiaTheme="minorHAns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4501A37"/>
    <w:multiLevelType w:val="multilevel"/>
    <w:tmpl w:val="01BCF286"/>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5E418C6"/>
    <w:multiLevelType w:val="hybridMultilevel"/>
    <w:tmpl w:val="216CAFA4"/>
    <w:lvl w:ilvl="0" w:tplc="24F88510">
      <w:start w:val="1"/>
      <w:numFmt w:val="decimal"/>
      <w:lvlText w:val="%1."/>
      <w:lvlJc w:val="left"/>
      <w:pPr>
        <w:ind w:left="720" w:hanging="360"/>
      </w:pPr>
      <w:rPr>
        <w:rFonts w:asciiTheme="minorHAnsi" w:eastAsiaTheme="minorHAnsi" w:hAnsiTheme="minorHAnsi" w:cstheme="minorHAns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757106"/>
    <w:multiLevelType w:val="hybridMultilevel"/>
    <w:tmpl w:val="38C8DEA0"/>
    <w:lvl w:ilvl="0" w:tplc="04090011">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AC0ED7"/>
    <w:multiLevelType w:val="hybridMultilevel"/>
    <w:tmpl w:val="FD0098D2"/>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073469E"/>
    <w:multiLevelType w:val="hybridMultilevel"/>
    <w:tmpl w:val="62C47D5A"/>
    <w:lvl w:ilvl="0" w:tplc="2D22C3EA">
      <w:start w:val="21"/>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10479F"/>
    <w:multiLevelType w:val="hybridMultilevel"/>
    <w:tmpl w:val="AC5825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43866DF"/>
    <w:multiLevelType w:val="hybridMultilevel"/>
    <w:tmpl w:val="BD2E4884"/>
    <w:lvl w:ilvl="0" w:tplc="C5FCC860">
      <w:start w:val="4"/>
      <w:numFmt w:val="bullet"/>
      <w:lvlText w:val=""/>
      <w:lvlJc w:val="left"/>
      <w:pPr>
        <w:ind w:left="720" w:hanging="360"/>
      </w:pPr>
      <w:rPr>
        <w:rFonts w:ascii="Wingdings" w:eastAsiaTheme="minorHAnsi" w:hAnsi="Wingdings"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7E024C4"/>
    <w:multiLevelType w:val="hybridMultilevel"/>
    <w:tmpl w:val="59101A26"/>
    <w:lvl w:ilvl="0" w:tplc="E1D2B5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465D2E"/>
    <w:multiLevelType w:val="hybridMultilevel"/>
    <w:tmpl w:val="9F226728"/>
    <w:lvl w:ilvl="0" w:tplc="E618D0C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4705B3"/>
    <w:multiLevelType w:val="hybridMultilevel"/>
    <w:tmpl w:val="94D41F32"/>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3">
    <w:nsid w:val="22D8BAB6"/>
    <w:multiLevelType w:val="multilevel"/>
    <w:tmpl w:val="87C64C5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4">
    <w:nsid w:val="29BB1E85"/>
    <w:multiLevelType w:val="hybridMultilevel"/>
    <w:tmpl w:val="1C2631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A5D6551"/>
    <w:multiLevelType w:val="hybridMultilevel"/>
    <w:tmpl w:val="2EC48C1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nsid w:val="2C5444D5"/>
    <w:multiLevelType w:val="hybridMultilevel"/>
    <w:tmpl w:val="8CAAE97C"/>
    <w:lvl w:ilvl="0" w:tplc="B51204EE">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B420FA"/>
    <w:multiLevelType w:val="hybridMultilevel"/>
    <w:tmpl w:val="2CE6DE22"/>
    <w:lvl w:ilvl="0" w:tplc="A5949AB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7916FB"/>
    <w:multiLevelType w:val="hybridMultilevel"/>
    <w:tmpl w:val="818439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8026EBC"/>
    <w:multiLevelType w:val="hybridMultilevel"/>
    <w:tmpl w:val="6DFCEB90"/>
    <w:lvl w:ilvl="0" w:tplc="7E1C982C">
      <w:start w:val="1"/>
      <w:numFmt w:val="decimal"/>
      <w:lvlText w:val="%1."/>
      <w:lvlJc w:val="left"/>
      <w:pPr>
        <w:ind w:left="720" w:hanging="360"/>
      </w:pPr>
      <w:rPr>
        <w:rFonts w:asciiTheme="minorHAnsi" w:eastAsiaTheme="minorHAnsi" w:hAnsiTheme="minorHAnsi" w:cstheme="minorHAnsi"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4F2F86"/>
    <w:multiLevelType w:val="multilevel"/>
    <w:tmpl w:val="E278D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232C53"/>
    <w:multiLevelType w:val="hybridMultilevel"/>
    <w:tmpl w:val="942615CA"/>
    <w:lvl w:ilvl="0" w:tplc="4EF0C1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81011B"/>
    <w:multiLevelType w:val="hybridMultilevel"/>
    <w:tmpl w:val="19B8ED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0796C1F"/>
    <w:multiLevelType w:val="multilevel"/>
    <w:tmpl w:val="7F66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6C3C78"/>
    <w:multiLevelType w:val="hybridMultilevel"/>
    <w:tmpl w:val="0060D89E"/>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nsid w:val="6B7E1302"/>
    <w:multiLevelType w:val="hybridMultilevel"/>
    <w:tmpl w:val="2C5E59DE"/>
    <w:lvl w:ilvl="0" w:tplc="81D2B578">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85E8B"/>
    <w:multiLevelType w:val="hybridMultilevel"/>
    <w:tmpl w:val="AED0D72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4F9406A"/>
    <w:multiLevelType w:val="multilevel"/>
    <w:tmpl w:val="B32A063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771358D2"/>
    <w:multiLevelType w:val="hybridMultilevel"/>
    <w:tmpl w:val="C39A7784"/>
    <w:lvl w:ilvl="0" w:tplc="CFBE45B6">
      <w:start w:val="1"/>
      <w:numFmt w:val="lowerRoman"/>
      <w:lvlText w:val="%1)"/>
      <w:lvlJc w:val="left"/>
      <w:pPr>
        <w:ind w:left="1004" w:hanging="72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num w:numId="1">
    <w:abstractNumId w:val="0"/>
  </w:num>
  <w:num w:numId="2">
    <w:abstractNumId w:val="13"/>
  </w:num>
  <w:num w:numId="3">
    <w:abstractNumId w:val="21"/>
  </w:num>
  <w:num w:numId="4">
    <w:abstractNumId w:val="10"/>
  </w:num>
  <w:num w:numId="5">
    <w:abstractNumId w:val="25"/>
  </w:num>
  <w:num w:numId="6">
    <w:abstractNumId w:val="7"/>
  </w:num>
  <w:num w:numId="7">
    <w:abstractNumId w:val="11"/>
  </w:num>
  <w:num w:numId="8">
    <w:abstractNumId w:val="16"/>
  </w:num>
  <w:num w:numId="9">
    <w:abstractNumId w:val="17"/>
  </w:num>
  <w:num w:numId="10">
    <w:abstractNumId w:val="5"/>
  </w:num>
  <w:num w:numId="11">
    <w:abstractNumId w:val="4"/>
  </w:num>
  <w:num w:numId="12">
    <w:abstractNumId w:val="19"/>
  </w:num>
  <w:num w:numId="13">
    <w:abstractNumId w:val="1"/>
  </w:num>
  <w:num w:numId="14">
    <w:abstractNumId w:val="23"/>
  </w:num>
  <w:num w:numId="15">
    <w:abstractNumId w:val="20"/>
  </w:num>
  <w:num w:numId="16">
    <w:abstractNumId w:val="15"/>
  </w:num>
  <w:num w:numId="17">
    <w:abstractNumId w:val="8"/>
  </w:num>
  <w:num w:numId="18">
    <w:abstractNumId w:val="26"/>
  </w:num>
  <w:num w:numId="19">
    <w:abstractNumId w:val="22"/>
  </w:num>
  <w:num w:numId="20">
    <w:abstractNumId w:val="2"/>
  </w:num>
  <w:num w:numId="21">
    <w:abstractNumId w:val="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4"/>
  </w:num>
  <w:num w:numId="25">
    <w:abstractNumId w:val="12"/>
  </w:num>
  <w:num w:numId="26">
    <w:abstractNumId w:val="28"/>
  </w:num>
  <w:num w:numId="27">
    <w:abstractNumId w:val="3"/>
  </w:num>
  <w:num w:numId="28">
    <w:abstractNumId w:val="24"/>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Spelling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05D91"/>
    <w:rsid w:val="00011C8B"/>
    <w:rsid w:val="00011DD6"/>
    <w:rsid w:val="00015119"/>
    <w:rsid w:val="000174A8"/>
    <w:rsid w:val="000206B0"/>
    <w:rsid w:val="0002370F"/>
    <w:rsid w:val="000264B9"/>
    <w:rsid w:val="00041CE0"/>
    <w:rsid w:val="00046CB6"/>
    <w:rsid w:val="000525E0"/>
    <w:rsid w:val="000555ED"/>
    <w:rsid w:val="00055B75"/>
    <w:rsid w:val="00056F83"/>
    <w:rsid w:val="00057185"/>
    <w:rsid w:val="000601E9"/>
    <w:rsid w:val="00061E10"/>
    <w:rsid w:val="0006404C"/>
    <w:rsid w:val="00073E91"/>
    <w:rsid w:val="0007585F"/>
    <w:rsid w:val="00077654"/>
    <w:rsid w:val="000803BA"/>
    <w:rsid w:val="00081998"/>
    <w:rsid w:val="000820AD"/>
    <w:rsid w:val="000825CF"/>
    <w:rsid w:val="0008367C"/>
    <w:rsid w:val="00085069"/>
    <w:rsid w:val="00086ADE"/>
    <w:rsid w:val="00087B84"/>
    <w:rsid w:val="0009043B"/>
    <w:rsid w:val="00091E9E"/>
    <w:rsid w:val="00093026"/>
    <w:rsid w:val="000935DE"/>
    <w:rsid w:val="00095FCC"/>
    <w:rsid w:val="000A5C08"/>
    <w:rsid w:val="000A7320"/>
    <w:rsid w:val="000B0028"/>
    <w:rsid w:val="000B32ED"/>
    <w:rsid w:val="000B42A2"/>
    <w:rsid w:val="000B63FD"/>
    <w:rsid w:val="000B7BF8"/>
    <w:rsid w:val="000C2E14"/>
    <w:rsid w:val="000C33E2"/>
    <w:rsid w:val="000C4208"/>
    <w:rsid w:val="000D2040"/>
    <w:rsid w:val="000D6F92"/>
    <w:rsid w:val="000D73F4"/>
    <w:rsid w:val="000E15CB"/>
    <w:rsid w:val="000E1F6B"/>
    <w:rsid w:val="000F0033"/>
    <w:rsid w:val="000F284E"/>
    <w:rsid w:val="000F3820"/>
    <w:rsid w:val="00101CCE"/>
    <w:rsid w:val="00106653"/>
    <w:rsid w:val="00107D49"/>
    <w:rsid w:val="001127A8"/>
    <w:rsid w:val="00112D86"/>
    <w:rsid w:val="00115696"/>
    <w:rsid w:val="00121F2B"/>
    <w:rsid w:val="00123D92"/>
    <w:rsid w:val="00134F59"/>
    <w:rsid w:val="00135865"/>
    <w:rsid w:val="001404FA"/>
    <w:rsid w:val="001458DC"/>
    <w:rsid w:val="00146A3F"/>
    <w:rsid w:val="0015143E"/>
    <w:rsid w:val="001515A5"/>
    <w:rsid w:val="0015228B"/>
    <w:rsid w:val="0015473C"/>
    <w:rsid w:val="001567E5"/>
    <w:rsid w:val="00160927"/>
    <w:rsid w:val="00160B0A"/>
    <w:rsid w:val="00163238"/>
    <w:rsid w:val="00167644"/>
    <w:rsid w:val="0017372E"/>
    <w:rsid w:val="001755E3"/>
    <w:rsid w:val="001806D7"/>
    <w:rsid w:val="00183A58"/>
    <w:rsid w:val="00193158"/>
    <w:rsid w:val="00193D3F"/>
    <w:rsid w:val="00195EE3"/>
    <w:rsid w:val="001975BC"/>
    <w:rsid w:val="001A143D"/>
    <w:rsid w:val="001A6651"/>
    <w:rsid w:val="001B0795"/>
    <w:rsid w:val="001B59B0"/>
    <w:rsid w:val="001B63AE"/>
    <w:rsid w:val="001B7A5B"/>
    <w:rsid w:val="001C47C6"/>
    <w:rsid w:val="001C52EA"/>
    <w:rsid w:val="001D16BF"/>
    <w:rsid w:val="001D4C49"/>
    <w:rsid w:val="001D608F"/>
    <w:rsid w:val="001F0C86"/>
    <w:rsid w:val="001F1BBB"/>
    <w:rsid w:val="001F2CFA"/>
    <w:rsid w:val="001F34E3"/>
    <w:rsid w:val="001F3AC8"/>
    <w:rsid w:val="001F540C"/>
    <w:rsid w:val="00205582"/>
    <w:rsid w:val="002102EE"/>
    <w:rsid w:val="00215257"/>
    <w:rsid w:val="002167FB"/>
    <w:rsid w:val="00223333"/>
    <w:rsid w:val="00224124"/>
    <w:rsid w:val="002244DC"/>
    <w:rsid w:val="0022711C"/>
    <w:rsid w:val="00230752"/>
    <w:rsid w:val="00243619"/>
    <w:rsid w:val="00246CCB"/>
    <w:rsid w:val="00247260"/>
    <w:rsid w:val="00257ADD"/>
    <w:rsid w:val="00257CDB"/>
    <w:rsid w:val="002624F7"/>
    <w:rsid w:val="002637F8"/>
    <w:rsid w:val="00265B8C"/>
    <w:rsid w:val="00271FA4"/>
    <w:rsid w:val="00272A72"/>
    <w:rsid w:val="002736E0"/>
    <w:rsid w:val="00276E80"/>
    <w:rsid w:val="00277892"/>
    <w:rsid w:val="00277BA6"/>
    <w:rsid w:val="00280FE4"/>
    <w:rsid w:val="0028367E"/>
    <w:rsid w:val="00290CAE"/>
    <w:rsid w:val="00291C6A"/>
    <w:rsid w:val="002923F8"/>
    <w:rsid w:val="00292512"/>
    <w:rsid w:val="00296AEC"/>
    <w:rsid w:val="002A0FD9"/>
    <w:rsid w:val="002A216E"/>
    <w:rsid w:val="002A5EF1"/>
    <w:rsid w:val="002C658D"/>
    <w:rsid w:val="002C6838"/>
    <w:rsid w:val="002D11CB"/>
    <w:rsid w:val="002D38B4"/>
    <w:rsid w:val="002D420B"/>
    <w:rsid w:val="002D7CB7"/>
    <w:rsid w:val="002E1054"/>
    <w:rsid w:val="002E1B46"/>
    <w:rsid w:val="002F16E7"/>
    <w:rsid w:val="002F1802"/>
    <w:rsid w:val="002F28C2"/>
    <w:rsid w:val="002F3BC3"/>
    <w:rsid w:val="002F5558"/>
    <w:rsid w:val="002F7B33"/>
    <w:rsid w:val="003128CF"/>
    <w:rsid w:val="003228F0"/>
    <w:rsid w:val="00345AC4"/>
    <w:rsid w:val="00345F23"/>
    <w:rsid w:val="00351AB4"/>
    <w:rsid w:val="00353634"/>
    <w:rsid w:val="00361144"/>
    <w:rsid w:val="00363227"/>
    <w:rsid w:val="00372A8A"/>
    <w:rsid w:val="003916EE"/>
    <w:rsid w:val="003936ED"/>
    <w:rsid w:val="003A2992"/>
    <w:rsid w:val="003A6552"/>
    <w:rsid w:val="003B1A9C"/>
    <w:rsid w:val="003C79A1"/>
    <w:rsid w:val="003D132A"/>
    <w:rsid w:val="003D3B40"/>
    <w:rsid w:val="003D5F37"/>
    <w:rsid w:val="003E7F0C"/>
    <w:rsid w:val="003F0F8B"/>
    <w:rsid w:val="003F2687"/>
    <w:rsid w:val="003F329E"/>
    <w:rsid w:val="003F4D6F"/>
    <w:rsid w:val="004002CE"/>
    <w:rsid w:val="004120DA"/>
    <w:rsid w:val="00415F9C"/>
    <w:rsid w:val="00427EBE"/>
    <w:rsid w:val="00431516"/>
    <w:rsid w:val="004327E5"/>
    <w:rsid w:val="00433CCC"/>
    <w:rsid w:val="00435EF9"/>
    <w:rsid w:val="00435F1F"/>
    <w:rsid w:val="004360E8"/>
    <w:rsid w:val="00436236"/>
    <w:rsid w:val="004450C3"/>
    <w:rsid w:val="00450E64"/>
    <w:rsid w:val="004525F3"/>
    <w:rsid w:val="004570B2"/>
    <w:rsid w:val="00457A52"/>
    <w:rsid w:val="00457C7B"/>
    <w:rsid w:val="00460B5B"/>
    <w:rsid w:val="00461114"/>
    <w:rsid w:val="0046169B"/>
    <w:rsid w:val="00461A2F"/>
    <w:rsid w:val="00462E26"/>
    <w:rsid w:val="004639D7"/>
    <w:rsid w:val="00465FCE"/>
    <w:rsid w:val="0046664D"/>
    <w:rsid w:val="0046671B"/>
    <w:rsid w:val="00477FAD"/>
    <w:rsid w:val="004814C3"/>
    <w:rsid w:val="004928EC"/>
    <w:rsid w:val="004940CC"/>
    <w:rsid w:val="004948A4"/>
    <w:rsid w:val="004A0C30"/>
    <w:rsid w:val="004B1065"/>
    <w:rsid w:val="004C0CCC"/>
    <w:rsid w:val="004C5DA6"/>
    <w:rsid w:val="004D3076"/>
    <w:rsid w:val="004D429D"/>
    <w:rsid w:val="004D5BD7"/>
    <w:rsid w:val="004E05E9"/>
    <w:rsid w:val="004E29B3"/>
    <w:rsid w:val="004E5B6F"/>
    <w:rsid w:val="004E6FF1"/>
    <w:rsid w:val="00501DA0"/>
    <w:rsid w:val="00503F92"/>
    <w:rsid w:val="00505F08"/>
    <w:rsid w:val="00506375"/>
    <w:rsid w:val="0051359B"/>
    <w:rsid w:val="005136A6"/>
    <w:rsid w:val="00513B1B"/>
    <w:rsid w:val="00520EC2"/>
    <w:rsid w:val="00521A3F"/>
    <w:rsid w:val="005243D3"/>
    <w:rsid w:val="00531776"/>
    <w:rsid w:val="00532EA5"/>
    <w:rsid w:val="005361C0"/>
    <w:rsid w:val="00541467"/>
    <w:rsid w:val="005428EB"/>
    <w:rsid w:val="00546773"/>
    <w:rsid w:val="0055072B"/>
    <w:rsid w:val="00550B0D"/>
    <w:rsid w:val="00563B3A"/>
    <w:rsid w:val="00566CDE"/>
    <w:rsid w:val="00576295"/>
    <w:rsid w:val="00590D07"/>
    <w:rsid w:val="00597B83"/>
    <w:rsid w:val="005B114E"/>
    <w:rsid w:val="005B583A"/>
    <w:rsid w:val="005C0471"/>
    <w:rsid w:val="005C0CA4"/>
    <w:rsid w:val="005C11D9"/>
    <w:rsid w:val="005C2527"/>
    <w:rsid w:val="005C329A"/>
    <w:rsid w:val="005C50DD"/>
    <w:rsid w:val="005D0DD5"/>
    <w:rsid w:val="005D42AF"/>
    <w:rsid w:val="005D6CB0"/>
    <w:rsid w:val="005E2D44"/>
    <w:rsid w:val="005E45B9"/>
    <w:rsid w:val="005E46B2"/>
    <w:rsid w:val="005E74AD"/>
    <w:rsid w:val="005F261F"/>
    <w:rsid w:val="005F4F2D"/>
    <w:rsid w:val="006048D1"/>
    <w:rsid w:val="00604FFF"/>
    <w:rsid w:val="00606BE1"/>
    <w:rsid w:val="006101FB"/>
    <w:rsid w:val="00611079"/>
    <w:rsid w:val="006118A8"/>
    <w:rsid w:val="00611FC1"/>
    <w:rsid w:val="006127BA"/>
    <w:rsid w:val="00614DD8"/>
    <w:rsid w:val="00616BB0"/>
    <w:rsid w:val="00620016"/>
    <w:rsid w:val="006214F5"/>
    <w:rsid w:val="0062265B"/>
    <w:rsid w:val="00625159"/>
    <w:rsid w:val="006325B2"/>
    <w:rsid w:val="00634785"/>
    <w:rsid w:val="00634D35"/>
    <w:rsid w:val="00636DF9"/>
    <w:rsid w:val="00645456"/>
    <w:rsid w:val="00646030"/>
    <w:rsid w:val="00662E88"/>
    <w:rsid w:val="006665BA"/>
    <w:rsid w:val="00671DDA"/>
    <w:rsid w:val="00675787"/>
    <w:rsid w:val="00677CA5"/>
    <w:rsid w:val="00681A21"/>
    <w:rsid w:val="0068448A"/>
    <w:rsid w:val="00684CA1"/>
    <w:rsid w:val="00685F7E"/>
    <w:rsid w:val="00693DF8"/>
    <w:rsid w:val="006969CD"/>
    <w:rsid w:val="00697538"/>
    <w:rsid w:val="0069770E"/>
    <w:rsid w:val="00697CEE"/>
    <w:rsid w:val="006A434B"/>
    <w:rsid w:val="006B039A"/>
    <w:rsid w:val="006C0993"/>
    <w:rsid w:val="006C5B11"/>
    <w:rsid w:val="006C63D8"/>
    <w:rsid w:val="006D22F6"/>
    <w:rsid w:val="006D2ADF"/>
    <w:rsid w:val="006D323C"/>
    <w:rsid w:val="006D4926"/>
    <w:rsid w:val="006D4C71"/>
    <w:rsid w:val="006D6627"/>
    <w:rsid w:val="006E1D67"/>
    <w:rsid w:val="006E4AD3"/>
    <w:rsid w:val="006E7E56"/>
    <w:rsid w:val="006F3156"/>
    <w:rsid w:val="006F3D6D"/>
    <w:rsid w:val="006F45B9"/>
    <w:rsid w:val="006F499D"/>
    <w:rsid w:val="006F5747"/>
    <w:rsid w:val="00710509"/>
    <w:rsid w:val="00710E15"/>
    <w:rsid w:val="00711D6B"/>
    <w:rsid w:val="007148D3"/>
    <w:rsid w:val="00716B75"/>
    <w:rsid w:val="00721EAF"/>
    <w:rsid w:val="0072756E"/>
    <w:rsid w:val="00737B63"/>
    <w:rsid w:val="00752C08"/>
    <w:rsid w:val="007572C2"/>
    <w:rsid w:val="00763AED"/>
    <w:rsid w:val="007647C4"/>
    <w:rsid w:val="007677CC"/>
    <w:rsid w:val="007753FA"/>
    <w:rsid w:val="00777E8E"/>
    <w:rsid w:val="00782E48"/>
    <w:rsid w:val="00784884"/>
    <w:rsid w:val="00784D58"/>
    <w:rsid w:val="00784DD8"/>
    <w:rsid w:val="0078547D"/>
    <w:rsid w:val="0078559B"/>
    <w:rsid w:val="007869EC"/>
    <w:rsid w:val="00794419"/>
    <w:rsid w:val="00794950"/>
    <w:rsid w:val="00796BA9"/>
    <w:rsid w:val="00797CA9"/>
    <w:rsid w:val="007A0C0B"/>
    <w:rsid w:val="007A1A5F"/>
    <w:rsid w:val="007A214E"/>
    <w:rsid w:val="007A4511"/>
    <w:rsid w:val="007A4FEC"/>
    <w:rsid w:val="007A5F68"/>
    <w:rsid w:val="007B19BA"/>
    <w:rsid w:val="007B1ADE"/>
    <w:rsid w:val="007B565C"/>
    <w:rsid w:val="007B60EE"/>
    <w:rsid w:val="007B75B5"/>
    <w:rsid w:val="007C0EE7"/>
    <w:rsid w:val="007C67E8"/>
    <w:rsid w:val="007C78E0"/>
    <w:rsid w:val="007D19DE"/>
    <w:rsid w:val="007E1EEA"/>
    <w:rsid w:val="007E7825"/>
    <w:rsid w:val="007F3E31"/>
    <w:rsid w:val="007F6195"/>
    <w:rsid w:val="0080037E"/>
    <w:rsid w:val="00802E5A"/>
    <w:rsid w:val="00803A66"/>
    <w:rsid w:val="008100BF"/>
    <w:rsid w:val="008142B4"/>
    <w:rsid w:val="00814470"/>
    <w:rsid w:val="0082207A"/>
    <w:rsid w:val="0082472A"/>
    <w:rsid w:val="0082593A"/>
    <w:rsid w:val="0082673C"/>
    <w:rsid w:val="00833724"/>
    <w:rsid w:val="0084139D"/>
    <w:rsid w:val="00847EB5"/>
    <w:rsid w:val="0085165A"/>
    <w:rsid w:val="008522B9"/>
    <w:rsid w:val="00853CEE"/>
    <w:rsid w:val="00860385"/>
    <w:rsid w:val="00860A4B"/>
    <w:rsid w:val="008626D7"/>
    <w:rsid w:val="008632ED"/>
    <w:rsid w:val="00866EAB"/>
    <w:rsid w:val="0086703E"/>
    <w:rsid w:val="008710B1"/>
    <w:rsid w:val="00880399"/>
    <w:rsid w:val="00882DFE"/>
    <w:rsid w:val="00884589"/>
    <w:rsid w:val="00884757"/>
    <w:rsid w:val="00886228"/>
    <w:rsid w:val="008868D7"/>
    <w:rsid w:val="00890DB2"/>
    <w:rsid w:val="00892C84"/>
    <w:rsid w:val="00897853"/>
    <w:rsid w:val="008A07E4"/>
    <w:rsid w:val="008A5FEE"/>
    <w:rsid w:val="008A6346"/>
    <w:rsid w:val="008A7613"/>
    <w:rsid w:val="008B0941"/>
    <w:rsid w:val="008B6370"/>
    <w:rsid w:val="008C3C0B"/>
    <w:rsid w:val="008D458A"/>
    <w:rsid w:val="008D4707"/>
    <w:rsid w:val="008D6863"/>
    <w:rsid w:val="008E0C75"/>
    <w:rsid w:val="008E255D"/>
    <w:rsid w:val="008E44C6"/>
    <w:rsid w:val="008F2BDA"/>
    <w:rsid w:val="008F2EB7"/>
    <w:rsid w:val="00901B95"/>
    <w:rsid w:val="0090250D"/>
    <w:rsid w:val="00911EDD"/>
    <w:rsid w:val="00927721"/>
    <w:rsid w:val="00930AEA"/>
    <w:rsid w:val="0093261C"/>
    <w:rsid w:val="00932931"/>
    <w:rsid w:val="0093339B"/>
    <w:rsid w:val="009344AC"/>
    <w:rsid w:val="00940C02"/>
    <w:rsid w:val="0094386A"/>
    <w:rsid w:val="00943C31"/>
    <w:rsid w:val="009441FC"/>
    <w:rsid w:val="009459E4"/>
    <w:rsid w:val="00960907"/>
    <w:rsid w:val="00960C3C"/>
    <w:rsid w:val="009618E7"/>
    <w:rsid w:val="0096273E"/>
    <w:rsid w:val="009638FD"/>
    <w:rsid w:val="00964A62"/>
    <w:rsid w:val="00965465"/>
    <w:rsid w:val="00965AA2"/>
    <w:rsid w:val="009816B6"/>
    <w:rsid w:val="00982729"/>
    <w:rsid w:val="00982A31"/>
    <w:rsid w:val="00984B64"/>
    <w:rsid w:val="0098658D"/>
    <w:rsid w:val="0099141F"/>
    <w:rsid w:val="00996179"/>
    <w:rsid w:val="00996333"/>
    <w:rsid w:val="009A1DE4"/>
    <w:rsid w:val="009A20E5"/>
    <w:rsid w:val="009A2D20"/>
    <w:rsid w:val="009A335B"/>
    <w:rsid w:val="009A40B6"/>
    <w:rsid w:val="009A4B78"/>
    <w:rsid w:val="009B157A"/>
    <w:rsid w:val="009B633B"/>
    <w:rsid w:val="009B698F"/>
    <w:rsid w:val="009C39FE"/>
    <w:rsid w:val="009D3765"/>
    <w:rsid w:val="009F1A66"/>
    <w:rsid w:val="009F4268"/>
    <w:rsid w:val="00A01F3F"/>
    <w:rsid w:val="00A06AE2"/>
    <w:rsid w:val="00A07C73"/>
    <w:rsid w:val="00A1066B"/>
    <w:rsid w:val="00A1315C"/>
    <w:rsid w:val="00A139CE"/>
    <w:rsid w:val="00A23A13"/>
    <w:rsid w:val="00A25565"/>
    <w:rsid w:val="00A32DBD"/>
    <w:rsid w:val="00A333D1"/>
    <w:rsid w:val="00A33523"/>
    <w:rsid w:val="00A34794"/>
    <w:rsid w:val="00A35575"/>
    <w:rsid w:val="00A42E51"/>
    <w:rsid w:val="00A458B9"/>
    <w:rsid w:val="00A463F5"/>
    <w:rsid w:val="00A50957"/>
    <w:rsid w:val="00A5758F"/>
    <w:rsid w:val="00A61DBE"/>
    <w:rsid w:val="00A67BC0"/>
    <w:rsid w:val="00A7410C"/>
    <w:rsid w:val="00A74ABE"/>
    <w:rsid w:val="00A75047"/>
    <w:rsid w:val="00A76129"/>
    <w:rsid w:val="00A77A6F"/>
    <w:rsid w:val="00A77BAE"/>
    <w:rsid w:val="00A822EA"/>
    <w:rsid w:val="00A83CFC"/>
    <w:rsid w:val="00A856D1"/>
    <w:rsid w:val="00A92D37"/>
    <w:rsid w:val="00A92D81"/>
    <w:rsid w:val="00AA028D"/>
    <w:rsid w:val="00AA196E"/>
    <w:rsid w:val="00AA3DEC"/>
    <w:rsid w:val="00AB0120"/>
    <w:rsid w:val="00AB1985"/>
    <w:rsid w:val="00AB1CC0"/>
    <w:rsid w:val="00AB3140"/>
    <w:rsid w:val="00AC1E3C"/>
    <w:rsid w:val="00AC6B5F"/>
    <w:rsid w:val="00AC7FCC"/>
    <w:rsid w:val="00AD326A"/>
    <w:rsid w:val="00AD53E4"/>
    <w:rsid w:val="00AD5920"/>
    <w:rsid w:val="00AD6904"/>
    <w:rsid w:val="00AD70B9"/>
    <w:rsid w:val="00AE7739"/>
    <w:rsid w:val="00AF055E"/>
    <w:rsid w:val="00AF10A1"/>
    <w:rsid w:val="00AF4392"/>
    <w:rsid w:val="00B040D5"/>
    <w:rsid w:val="00B05A19"/>
    <w:rsid w:val="00B10930"/>
    <w:rsid w:val="00B17495"/>
    <w:rsid w:val="00B31FCF"/>
    <w:rsid w:val="00B33B33"/>
    <w:rsid w:val="00B416DB"/>
    <w:rsid w:val="00B419C2"/>
    <w:rsid w:val="00B437B2"/>
    <w:rsid w:val="00B437FC"/>
    <w:rsid w:val="00B45EB5"/>
    <w:rsid w:val="00B5271E"/>
    <w:rsid w:val="00B53A75"/>
    <w:rsid w:val="00B67E70"/>
    <w:rsid w:val="00B706F0"/>
    <w:rsid w:val="00B73770"/>
    <w:rsid w:val="00B75433"/>
    <w:rsid w:val="00B75EF5"/>
    <w:rsid w:val="00B77455"/>
    <w:rsid w:val="00B812D3"/>
    <w:rsid w:val="00B836B2"/>
    <w:rsid w:val="00B86B75"/>
    <w:rsid w:val="00B935A7"/>
    <w:rsid w:val="00B93E3C"/>
    <w:rsid w:val="00B94AAA"/>
    <w:rsid w:val="00B95658"/>
    <w:rsid w:val="00BA184A"/>
    <w:rsid w:val="00BA25B4"/>
    <w:rsid w:val="00BA4BFE"/>
    <w:rsid w:val="00BA5C6E"/>
    <w:rsid w:val="00BA6F2D"/>
    <w:rsid w:val="00BA72D1"/>
    <w:rsid w:val="00BB1225"/>
    <w:rsid w:val="00BC0952"/>
    <w:rsid w:val="00BC4481"/>
    <w:rsid w:val="00BC48D5"/>
    <w:rsid w:val="00BD39A2"/>
    <w:rsid w:val="00BD7261"/>
    <w:rsid w:val="00BD7E46"/>
    <w:rsid w:val="00BE019C"/>
    <w:rsid w:val="00BE2243"/>
    <w:rsid w:val="00BE5CB3"/>
    <w:rsid w:val="00BE603C"/>
    <w:rsid w:val="00BF0E7A"/>
    <w:rsid w:val="00BF40CB"/>
    <w:rsid w:val="00BF46D2"/>
    <w:rsid w:val="00BF5EF6"/>
    <w:rsid w:val="00C01387"/>
    <w:rsid w:val="00C01413"/>
    <w:rsid w:val="00C0199E"/>
    <w:rsid w:val="00C02FED"/>
    <w:rsid w:val="00C041DF"/>
    <w:rsid w:val="00C0786D"/>
    <w:rsid w:val="00C110CB"/>
    <w:rsid w:val="00C1421C"/>
    <w:rsid w:val="00C15242"/>
    <w:rsid w:val="00C15EAB"/>
    <w:rsid w:val="00C16731"/>
    <w:rsid w:val="00C1712E"/>
    <w:rsid w:val="00C1733F"/>
    <w:rsid w:val="00C21A54"/>
    <w:rsid w:val="00C244FC"/>
    <w:rsid w:val="00C264CB"/>
    <w:rsid w:val="00C26C43"/>
    <w:rsid w:val="00C36279"/>
    <w:rsid w:val="00C408E8"/>
    <w:rsid w:val="00C455FD"/>
    <w:rsid w:val="00C45D40"/>
    <w:rsid w:val="00C52E48"/>
    <w:rsid w:val="00C5445C"/>
    <w:rsid w:val="00C545C4"/>
    <w:rsid w:val="00C73402"/>
    <w:rsid w:val="00C83B00"/>
    <w:rsid w:val="00C87D2D"/>
    <w:rsid w:val="00C9369A"/>
    <w:rsid w:val="00CA6314"/>
    <w:rsid w:val="00CA6A31"/>
    <w:rsid w:val="00CB17E0"/>
    <w:rsid w:val="00CB2F17"/>
    <w:rsid w:val="00CB40A2"/>
    <w:rsid w:val="00CB68FD"/>
    <w:rsid w:val="00CC36ED"/>
    <w:rsid w:val="00CC38AB"/>
    <w:rsid w:val="00CC3ED7"/>
    <w:rsid w:val="00CC7EEE"/>
    <w:rsid w:val="00CD1E0D"/>
    <w:rsid w:val="00CD315F"/>
    <w:rsid w:val="00CD52BA"/>
    <w:rsid w:val="00CD6E18"/>
    <w:rsid w:val="00CE01E9"/>
    <w:rsid w:val="00CE0DC6"/>
    <w:rsid w:val="00CE1D89"/>
    <w:rsid w:val="00CE752C"/>
    <w:rsid w:val="00CE7F9B"/>
    <w:rsid w:val="00CF2A4F"/>
    <w:rsid w:val="00CF7FFD"/>
    <w:rsid w:val="00D00713"/>
    <w:rsid w:val="00D014C5"/>
    <w:rsid w:val="00D1402B"/>
    <w:rsid w:val="00D17507"/>
    <w:rsid w:val="00D2116A"/>
    <w:rsid w:val="00D244EC"/>
    <w:rsid w:val="00D24603"/>
    <w:rsid w:val="00D24C3B"/>
    <w:rsid w:val="00D308A9"/>
    <w:rsid w:val="00D31395"/>
    <w:rsid w:val="00D33AEE"/>
    <w:rsid w:val="00D34C65"/>
    <w:rsid w:val="00D36A3C"/>
    <w:rsid w:val="00D414FF"/>
    <w:rsid w:val="00D42C0E"/>
    <w:rsid w:val="00D42FB4"/>
    <w:rsid w:val="00D454F7"/>
    <w:rsid w:val="00D476B9"/>
    <w:rsid w:val="00D51256"/>
    <w:rsid w:val="00D531CF"/>
    <w:rsid w:val="00D54E6C"/>
    <w:rsid w:val="00D55DEC"/>
    <w:rsid w:val="00D56934"/>
    <w:rsid w:val="00D56C87"/>
    <w:rsid w:val="00D56FA8"/>
    <w:rsid w:val="00D57576"/>
    <w:rsid w:val="00D57C5A"/>
    <w:rsid w:val="00D62C5E"/>
    <w:rsid w:val="00D63307"/>
    <w:rsid w:val="00D63A8C"/>
    <w:rsid w:val="00D71945"/>
    <w:rsid w:val="00D74057"/>
    <w:rsid w:val="00D827DD"/>
    <w:rsid w:val="00D83999"/>
    <w:rsid w:val="00D908B6"/>
    <w:rsid w:val="00D91A8A"/>
    <w:rsid w:val="00D96ED9"/>
    <w:rsid w:val="00DA10EA"/>
    <w:rsid w:val="00DA2A50"/>
    <w:rsid w:val="00DA4151"/>
    <w:rsid w:val="00DA7E2B"/>
    <w:rsid w:val="00DB0105"/>
    <w:rsid w:val="00DB105A"/>
    <w:rsid w:val="00DB5793"/>
    <w:rsid w:val="00DC0943"/>
    <w:rsid w:val="00DC0BF1"/>
    <w:rsid w:val="00DC201A"/>
    <w:rsid w:val="00DC5282"/>
    <w:rsid w:val="00DC5320"/>
    <w:rsid w:val="00DC57EF"/>
    <w:rsid w:val="00DD3695"/>
    <w:rsid w:val="00DE0F91"/>
    <w:rsid w:val="00DE148A"/>
    <w:rsid w:val="00DE1BFB"/>
    <w:rsid w:val="00DE3DF9"/>
    <w:rsid w:val="00DF0CFE"/>
    <w:rsid w:val="00DF3895"/>
    <w:rsid w:val="00DF4295"/>
    <w:rsid w:val="00DF4CB9"/>
    <w:rsid w:val="00DF6321"/>
    <w:rsid w:val="00E00C5F"/>
    <w:rsid w:val="00E01767"/>
    <w:rsid w:val="00E03262"/>
    <w:rsid w:val="00E0758F"/>
    <w:rsid w:val="00E1015F"/>
    <w:rsid w:val="00E1339C"/>
    <w:rsid w:val="00E134BC"/>
    <w:rsid w:val="00E15C51"/>
    <w:rsid w:val="00E20031"/>
    <w:rsid w:val="00E24A04"/>
    <w:rsid w:val="00E261DD"/>
    <w:rsid w:val="00E2659D"/>
    <w:rsid w:val="00E315A3"/>
    <w:rsid w:val="00E35D72"/>
    <w:rsid w:val="00E4206E"/>
    <w:rsid w:val="00E4252D"/>
    <w:rsid w:val="00E45031"/>
    <w:rsid w:val="00E545FD"/>
    <w:rsid w:val="00E54B93"/>
    <w:rsid w:val="00E608E1"/>
    <w:rsid w:val="00E622DA"/>
    <w:rsid w:val="00E62879"/>
    <w:rsid w:val="00E65D99"/>
    <w:rsid w:val="00E83E53"/>
    <w:rsid w:val="00E84AD2"/>
    <w:rsid w:val="00E8561C"/>
    <w:rsid w:val="00E86B2C"/>
    <w:rsid w:val="00E87FD2"/>
    <w:rsid w:val="00E96C11"/>
    <w:rsid w:val="00E96FAA"/>
    <w:rsid w:val="00E9736D"/>
    <w:rsid w:val="00EA1FDF"/>
    <w:rsid w:val="00EA2420"/>
    <w:rsid w:val="00EA3995"/>
    <w:rsid w:val="00EB42F5"/>
    <w:rsid w:val="00EB61B8"/>
    <w:rsid w:val="00EB676E"/>
    <w:rsid w:val="00EC6290"/>
    <w:rsid w:val="00EC6A0C"/>
    <w:rsid w:val="00ED0BFD"/>
    <w:rsid w:val="00ED22A3"/>
    <w:rsid w:val="00ED2F73"/>
    <w:rsid w:val="00EF0397"/>
    <w:rsid w:val="00EF2A42"/>
    <w:rsid w:val="00F010A9"/>
    <w:rsid w:val="00F17CC1"/>
    <w:rsid w:val="00F17E2D"/>
    <w:rsid w:val="00F2247E"/>
    <w:rsid w:val="00F27DE3"/>
    <w:rsid w:val="00F30953"/>
    <w:rsid w:val="00F31603"/>
    <w:rsid w:val="00F34346"/>
    <w:rsid w:val="00F363AC"/>
    <w:rsid w:val="00F37EF5"/>
    <w:rsid w:val="00F418EC"/>
    <w:rsid w:val="00F44A3B"/>
    <w:rsid w:val="00F44C87"/>
    <w:rsid w:val="00F5086B"/>
    <w:rsid w:val="00F52C6B"/>
    <w:rsid w:val="00F55440"/>
    <w:rsid w:val="00F55BA5"/>
    <w:rsid w:val="00F63EB6"/>
    <w:rsid w:val="00F7560F"/>
    <w:rsid w:val="00F80097"/>
    <w:rsid w:val="00F80769"/>
    <w:rsid w:val="00F80CD8"/>
    <w:rsid w:val="00F82180"/>
    <w:rsid w:val="00F95230"/>
    <w:rsid w:val="00FA2315"/>
    <w:rsid w:val="00FB1AAB"/>
    <w:rsid w:val="00FB29F5"/>
    <w:rsid w:val="00FB4689"/>
    <w:rsid w:val="00FB5B8C"/>
    <w:rsid w:val="00FB6715"/>
    <w:rsid w:val="00FC01EA"/>
    <w:rsid w:val="00FC784E"/>
    <w:rsid w:val="00FD2E06"/>
    <w:rsid w:val="00FD4630"/>
    <w:rsid w:val="00FD5442"/>
    <w:rsid w:val="00FD7600"/>
    <w:rsid w:val="00FD7F9A"/>
    <w:rsid w:val="00FE0649"/>
    <w:rsid w:val="00FE0A68"/>
    <w:rsid w:val="00FE20F4"/>
    <w:rsid w:val="00FE6A0D"/>
    <w:rsid w:val="00FF0ADB"/>
    <w:rsid w:val="00FF6678"/>
    <w:rsid w:val="00FF726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F3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3" w:unhideWhenUsed="1"/>
    <w:lsdException w:name="heading 4" w:unhideWhenUsed="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qFormat="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pt-BR"/>
    </w:rPr>
  </w:style>
  <w:style w:type="paragraph" w:styleId="Ttulo1">
    <w:name w:val="heading 1"/>
    <w:basedOn w:val="Normal"/>
    <w:next w:val="Corpodetexto"/>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Corpodetexto"/>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Ttulo3">
    <w:name w:val="heading 3"/>
    <w:basedOn w:val="Normal"/>
    <w:next w:val="Corpodetexto"/>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Ttulo4">
    <w:name w:val="heading 4"/>
    <w:basedOn w:val="Normal"/>
    <w:next w:val="Corpodetexto"/>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Ttulo5">
    <w:name w:val="heading 5"/>
    <w:basedOn w:val="Normal"/>
    <w:next w:val="Corpodetexto"/>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Ttulo6">
    <w:name w:val="heading 6"/>
    <w:basedOn w:val="Normal"/>
    <w:next w:val="Corpodetexto"/>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qFormat/>
    <w:pPr>
      <w:spacing w:before="180" w:after="180"/>
    </w:pPr>
  </w:style>
  <w:style w:type="paragraph" w:customStyle="1" w:styleId="FirstParagraph">
    <w:name w:val="First Paragraph"/>
    <w:basedOn w:val="Corpodetexto"/>
    <w:next w:val="Corpodetexto"/>
    <w:qFormat/>
  </w:style>
  <w:style w:type="paragraph" w:customStyle="1" w:styleId="Compact">
    <w:name w:val="Compact"/>
    <w:basedOn w:val="Corpodetexto"/>
    <w:qFormat/>
    <w:pPr>
      <w:spacing w:before="36" w:after="36"/>
    </w:pPr>
  </w:style>
  <w:style w:type="paragraph" w:styleId="Ttulo">
    <w:name w:val="Title"/>
    <w:basedOn w:val="Normal"/>
    <w:next w:val="Corpodetexto"/>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tulo">
    <w:name w:val="Subtitle"/>
    <w:basedOn w:val="Ttulo"/>
    <w:next w:val="Corpodetexto"/>
    <w:qFormat/>
    <w:pPr>
      <w:spacing w:before="240"/>
    </w:pPr>
    <w:rPr>
      <w:sz w:val="30"/>
      <w:szCs w:val="30"/>
    </w:rPr>
  </w:style>
  <w:style w:type="paragraph" w:customStyle="1" w:styleId="Author">
    <w:name w:val="Author"/>
    <w:next w:val="Corpodetexto"/>
    <w:qFormat/>
    <w:pPr>
      <w:keepNext/>
      <w:keepLines/>
      <w:jc w:val="center"/>
    </w:pPr>
  </w:style>
  <w:style w:type="paragraph" w:styleId="Data">
    <w:name w:val="Date"/>
    <w:next w:val="Corpodetexto"/>
    <w:qFormat/>
    <w:pPr>
      <w:keepNext/>
      <w:keepLines/>
      <w:jc w:val="center"/>
    </w:pPr>
  </w:style>
  <w:style w:type="paragraph" w:customStyle="1" w:styleId="Abstract">
    <w:name w:val="Abstract"/>
    <w:basedOn w:val="Normal"/>
    <w:next w:val="Corpodetexto"/>
    <w:qFormat/>
    <w:pPr>
      <w:keepNext/>
      <w:keepLines/>
      <w:spacing w:before="300" w:after="300"/>
    </w:pPr>
    <w:rPr>
      <w:sz w:val="20"/>
      <w:szCs w:val="20"/>
    </w:rPr>
  </w:style>
  <w:style w:type="paragraph" w:styleId="Bibliografia">
    <w:name w:val="Bibliography"/>
    <w:basedOn w:val="Normal"/>
    <w:qFormat/>
  </w:style>
  <w:style w:type="paragraph" w:styleId="Textoembloco">
    <w:name w:val="Block Text"/>
    <w:basedOn w:val="Corpodetexto"/>
    <w:next w:val="Corpodetexto"/>
    <w:uiPriority w:val="9"/>
    <w:unhideWhenUsed/>
    <w:qFormat/>
    <w:pPr>
      <w:spacing w:before="100" w:after="100"/>
    </w:pPr>
    <w:rPr>
      <w:rFonts w:asciiTheme="majorHAnsi" w:eastAsiaTheme="majorEastAsia" w:hAnsiTheme="majorHAnsi" w:cstheme="majorBidi"/>
      <w:bCs/>
      <w:sz w:val="20"/>
      <w:szCs w:val="20"/>
    </w:rPr>
  </w:style>
  <w:style w:type="paragraph" w:styleId="Textodenotaderodap">
    <w:name w:val="footnote text"/>
    <w:basedOn w:val="Normal"/>
    <w:link w:val="TextodenotaderodapChar"/>
    <w:uiPriority w:val="9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Legenda">
    <w:name w:val="caption"/>
    <w:basedOn w:val="Normal"/>
    <w:link w:val="LegendaChar"/>
    <w:pPr>
      <w:spacing w:after="120"/>
    </w:pPr>
    <w:rPr>
      <w:i/>
    </w:rPr>
  </w:style>
  <w:style w:type="paragraph" w:customStyle="1" w:styleId="TableCaption">
    <w:name w:val="Table Caption"/>
    <w:basedOn w:val="Legenda"/>
    <w:pPr>
      <w:keepNext/>
    </w:pPr>
  </w:style>
  <w:style w:type="paragraph" w:customStyle="1" w:styleId="ImageCaption">
    <w:name w:val="Image Caption"/>
    <w:basedOn w:val="Legenda"/>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LegendaChar">
    <w:name w:val="Legenda Char"/>
    <w:basedOn w:val="Fontepargpadro"/>
    <w:link w:val="Legenda"/>
  </w:style>
  <w:style w:type="character" w:customStyle="1" w:styleId="VerbatimChar">
    <w:name w:val="Verbatim Char"/>
    <w:basedOn w:val="LegendaChar"/>
    <w:link w:val="SourceCode"/>
    <w:rPr>
      <w:rFonts w:ascii="Consolas" w:hAnsi="Consolas"/>
      <w:sz w:val="22"/>
    </w:rPr>
  </w:style>
  <w:style w:type="character" w:styleId="Refdenotaderodap">
    <w:name w:val="footnote reference"/>
    <w:basedOn w:val="LegendaChar"/>
    <w:qFormat/>
    <w:rPr>
      <w:vertAlign w:val="superscript"/>
    </w:rPr>
  </w:style>
  <w:style w:type="character" w:styleId="Hyperlink">
    <w:name w:val="Hyperlink"/>
    <w:basedOn w:val="LegendaChar"/>
    <w:rPr>
      <w:color w:val="4F81BD" w:themeColor="accent1"/>
    </w:rPr>
  </w:style>
  <w:style w:type="paragraph" w:styleId="CabealhodoSumrio">
    <w:name w:val="TOC Heading"/>
    <w:basedOn w:val="Ttulo1"/>
    <w:next w:val="Corpodetexto"/>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Cabealho">
    <w:name w:val="header"/>
    <w:basedOn w:val="Normal"/>
    <w:link w:val="CabealhoChar"/>
    <w:uiPriority w:val="99"/>
    <w:unhideWhenUsed/>
    <w:rsid w:val="0028367E"/>
    <w:pPr>
      <w:tabs>
        <w:tab w:val="center" w:pos="4680"/>
        <w:tab w:val="right" w:pos="9360"/>
      </w:tabs>
      <w:spacing w:after="0"/>
    </w:pPr>
  </w:style>
  <w:style w:type="character" w:customStyle="1" w:styleId="CabealhoChar">
    <w:name w:val="Cabeçalho Char"/>
    <w:basedOn w:val="Fontepargpadro"/>
    <w:link w:val="Cabealho"/>
    <w:uiPriority w:val="99"/>
    <w:qFormat/>
    <w:rsid w:val="0028367E"/>
  </w:style>
  <w:style w:type="paragraph" w:styleId="Rodap">
    <w:name w:val="footer"/>
    <w:basedOn w:val="Normal"/>
    <w:link w:val="RodapChar"/>
    <w:uiPriority w:val="99"/>
    <w:unhideWhenUsed/>
    <w:qFormat/>
    <w:rsid w:val="0028367E"/>
    <w:pPr>
      <w:tabs>
        <w:tab w:val="center" w:pos="4680"/>
        <w:tab w:val="right" w:pos="9360"/>
      </w:tabs>
      <w:spacing w:after="0"/>
    </w:pPr>
  </w:style>
  <w:style w:type="character" w:customStyle="1" w:styleId="RodapChar">
    <w:name w:val="Rodapé Char"/>
    <w:basedOn w:val="Fontepargpadro"/>
    <w:link w:val="Rodap"/>
    <w:uiPriority w:val="99"/>
    <w:qFormat/>
    <w:rsid w:val="0028367E"/>
  </w:style>
  <w:style w:type="character" w:styleId="Nmerodelinha">
    <w:name w:val="line number"/>
    <w:basedOn w:val="Fontepargpadro"/>
    <w:semiHidden/>
    <w:unhideWhenUsed/>
    <w:rsid w:val="007E1EEA"/>
  </w:style>
  <w:style w:type="paragraph" w:styleId="PargrafodaLista">
    <w:name w:val="List Paragraph"/>
    <w:basedOn w:val="Normal"/>
    <w:uiPriority w:val="34"/>
    <w:qFormat/>
    <w:rsid w:val="00B45EB5"/>
    <w:pPr>
      <w:ind w:left="720"/>
      <w:contextualSpacing/>
    </w:pPr>
  </w:style>
  <w:style w:type="character" w:styleId="Refdecomentrio">
    <w:name w:val="annotation reference"/>
    <w:basedOn w:val="Fontepargpadro"/>
    <w:uiPriority w:val="99"/>
    <w:semiHidden/>
    <w:unhideWhenUsed/>
    <w:rsid w:val="0098658D"/>
    <w:rPr>
      <w:sz w:val="16"/>
      <w:szCs w:val="16"/>
    </w:rPr>
  </w:style>
  <w:style w:type="paragraph" w:styleId="Textodecomentrio">
    <w:name w:val="annotation text"/>
    <w:basedOn w:val="Normal"/>
    <w:link w:val="TextodecomentrioChar"/>
    <w:unhideWhenUsed/>
    <w:rsid w:val="0098658D"/>
    <w:rPr>
      <w:sz w:val="20"/>
      <w:szCs w:val="20"/>
    </w:rPr>
  </w:style>
  <w:style w:type="character" w:customStyle="1" w:styleId="TextodecomentrioChar">
    <w:name w:val="Texto de comentário Char"/>
    <w:basedOn w:val="Fontepargpadro"/>
    <w:link w:val="Textodecomentrio"/>
    <w:rsid w:val="0098658D"/>
    <w:rPr>
      <w:sz w:val="20"/>
      <w:szCs w:val="20"/>
    </w:rPr>
  </w:style>
  <w:style w:type="paragraph" w:styleId="Assuntodocomentrio">
    <w:name w:val="annotation subject"/>
    <w:basedOn w:val="Textodecomentrio"/>
    <w:next w:val="Textodecomentrio"/>
    <w:link w:val="AssuntodocomentrioChar"/>
    <w:semiHidden/>
    <w:unhideWhenUsed/>
    <w:rsid w:val="0098658D"/>
    <w:rPr>
      <w:b/>
      <w:bCs/>
    </w:rPr>
  </w:style>
  <w:style w:type="character" w:customStyle="1" w:styleId="AssuntodocomentrioChar">
    <w:name w:val="Assunto do comentário Char"/>
    <w:basedOn w:val="TextodecomentrioChar"/>
    <w:link w:val="Assuntodocomentrio"/>
    <w:semiHidden/>
    <w:rsid w:val="0098658D"/>
    <w:rPr>
      <w:b/>
      <w:bCs/>
      <w:sz w:val="20"/>
      <w:szCs w:val="20"/>
    </w:rPr>
  </w:style>
  <w:style w:type="paragraph" w:styleId="Textodebalo">
    <w:name w:val="Balloon Text"/>
    <w:basedOn w:val="Normal"/>
    <w:link w:val="TextodebaloChar"/>
    <w:semiHidden/>
    <w:unhideWhenUsed/>
    <w:rsid w:val="0098658D"/>
    <w:pPr>
      <w:spacing w:after="0"/>
    </w:pPr>
    <w:rPr>
      <w:rFonts w:ascii="Segoe UI" w:hAnsi="Segoe UI" w:cs="Segoe UI"/>
      <w:sz w:val="18"/>
      <w:szCs w:val="18"/>
    </w:rPr>
  </w:style>
  <w:style w:type="character" w:customStyle="1" w:styleId="TextodebaloChar">
    <w:name w:val="Texto de balão Char"/>
    <w:basedOn w:val="Fontepargpadro"/>
    <w:link w:val="Textodebalo"/>
    <w:semiHidden/>
    <w:rsid w:val="0098658D"/>
    <w:rPr>
      <w:rFonts w:ascii="Segoe UI" w:hAnsi="Segoe UI" w:cs="Segoe UI"/>
      <w:sz w:val="18"/>
      <w:szCs w:val="18"/>
    </w:rPr>
  </w:style>
  <w:style w:type="character" w:styleId="TextodoEspaoReservado">
    <w:name w:val="Placeholder Text"/>
    <w:basedOn w:val="Fontepargpadro"/>
    <w:semiHidden/>
    <w:rsid w:val="007572C2"/>
    <w:rPr>
      <w:color w:val="808080"/>
    </w:rPr>
  </w:style>
  <w:style w:type="character" w:customStyle="1" w:styleId="TextodenotaderodapChar">
    <w:name w:val="Texto de nota de rodapé Char"/>
    <w:basedOn w:val="Fontepargpadro"/>
    <w:link w:val="Textodenotaderodap"/>
    <w:uiPriority w:val="99"/>
    <w:rsid w:val="0051359B"/>
  </w:style>
  <w:style w:type="character" w:customStyle="1" w:styleId="MenoPendente1">
    <w:name w:val="Menção Pendente1"/>
    <w:basedOn w:val="Fontepargpadro"/>
    <w:uiPriority w:val="99"/>
    <w:semiHidden/>
    <w:unhideWhenUsed/>
    <w:rsid w:val="00CD6E18"/>
    <w:rPr>
      <w:color w:val="605E5C"/>
      <w:shd w:val="clear" w:color="auto" w:fill="E1DFDD"/>
    </w:rPr>
  </w:style>
  <w:style w:type="character" w:customStyle="1" w:styleId="shorttext">
    <w:name w:val="short_text"/>
    <w:basedOn w:val="Fontepargpadro"/>
    <w:rsid w:val="007869EC"/>
  </w:style>
  <w:style w:type="paragraph" w:customStyle="1" w:styleId="Default">
    <w:name w:val="Default"/>
    <w:rsid w:val="00E83E53"/>
    <w:pPr>
      <w:autoSpaceDE w:val="0"/>
      <w:autoSpaceDN w:val="0"/>
      <w:adjustRightInd w:val="0"/>
      <w:spacing w:after="0"/>
    </w:pPr>
    <w:rPr>
      <w:rFonts w:ascii="Arial" w:eastAsia="Calibri" w:hAnsi="Arial" w:cs="Arial"/>
      <w:color w:val="000000"/>
      <w:lang w:val="pt-BR"/>
    </w:rPr>
  </w:style>
  <w:style w:type="character" w:customStyle="1" w:styleId="Caracteresdenotaderodap">
    <w:name w:val="Caracteres de nota de rodapé"/>
    <w:rsid w:val="0046664D"/>
  </w:style>
  <w:style w:type="character" w:customStyle="1" w:styleId="Refdenotaderodap1">
    <w:name w:val="Ref. de nota de rodapé1"/>
    <w:rsid w:val="0046664D"/>
    <w:rPr>
      <w:vertAlign w:val="superscript"/>
    </w:rPr>
  </w:style>
  <w:style w:type="paragraph" w:styleId="Pr-formataoHTML">
    <w:name w:val="HTML Preformatted"/>
    <w:basedOn w:val="Normal"/>
    <w:link w:val="Pr-formataoHTMLChar"/>
    <w:uiPriority w:val="99"/>
    <w:unhideWhenUsed/>
    <w:rsid w:val="004666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46664D"/>
    <w:rPr>
      <w:rFonts w:ascii="Courier New" w:eastAsia="Times New Roman" w:hAnsi="Courier New" w:cs="Courier New"/>
      <w:sz w:val="20"/>
      <w:szCs w:val="20"/>
      <w:lang w:val="pt-BR" w:eastAsia="pt-BR"/>
    </w:rPr>
  </w:style>
  <w:style w:type="paragraph" w:styleId="SemEspaamento">
    <w:name w:val="No Spacing"/>
    <w:uiPriority w:val="1"/>
    <w:qFormat/>
    <w:rsid w:val="00CD52BA"/>
    <w:pPr>
      <w:spacing w:after="0"/>
    </w:pPr>
    <w:rPr>
      <w:rFonts w:ascii="Calibri" w:eastAsia="Calibri" w:hAnsi="Calibri" w:cs="Times New Roman"/>
      <w:sz w:val="22"/>
      <w:szCs w:val="22"/>
      <w:lang w:val="pt-BR"/>
    </w:rPr>
  </w:style>
  <w:style w:type="paragraph" w:styleId="NormalWeb">
    <w:name w:val="Normal (Web)"/>
    <w:basedOn w:val="Normal"/>
    <w:uiPriority w:val="99"/>
    <w:unhideWhenUsed/>
    <w:rsid w:val="00DA4151"/>
    <w:pPr>
      <w:spacing w:before="100" w:beforeAutospacing="1" w:after="100" w:afterAutospacing="1"/>
    </w:pPr>
    <w:rPr>
      <w:rFonts w:ascii="Times New Roman" w:eastAsia="Times New Roman" w:hAnsi="Times New Roman" w:cs="Times New Roman"/>
      <w:lang w:eastAsia="pt-BR"/>
    </w:rPr>
  </w:style>
  <w:style w:type="table" w:styleId="Tabelacomgrade">
    <w:name w:val="Table Grid"/>
    <w:basedOn w:val="Tabelanormal"/>
    <w:rsid w:val="00DA4151"/>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oPendente2">
    <w:name w:val="Menção Pendente2"/>
    <w:basedOn w:val="Fontepargpadro"/>
    <w:uiPriority w:val="99"/>
    <w:semiHidden/>
    <w:unhideWhenUsed/>
    <w:rsid w:val="00A06AE2"/>
    <w:rPr>
      <w:color w:val="605E5C"/>
      <w:shd w:val="clear" w:color="auto" w:fill="E1DFDD"/>
    </w:rPr>
  </w:style>
  <w:style w:type="character" w:customStyle="1" w:styleId="fontstyle01">
    <w:name w:val="fontstyle01"/>
    <w:basedOn w:val="Fontepargpadro"/>
    <w:rsid w:val="00D96ED9"/>
    <w:rPr>
      <w:rFonts w:ascii="ArialMT" w:hAnsi="ArialMT" w:hint="default"/>
      <w:b w:val="0"/>
      <w:bCs w:val="0"/>
      <w:i w:val="0"/>
      <w:iCs w:val="0"/>
      <w:color w:val="FFFFFF"/>
      <w:sz w:val="22"/>
      <w:szCs w:val="22"/>
    </w:rPr>
  </w:style>
  <w:style w:type="paragraph" w:customStyle="1" w:styleId="Texto">
    <w:name w:val="Texto"/>
    <w:basedOn w:val="Normal"/>
    <w:qFormat/>
    <w:rsid w:val="00711D6B"/>
    <w:pPr>
      <w:spacing w:after="0" w:line="360" w:lineRule="auto"/>
      <w:ind w:firstLine="851"/>
      <w:jc w:val="both"/>
    </w:pPr>
    <w:rPr>
      <w:rFonts w:ascii="Arial" w:eastAsia="Calibri" w:hAnsi="Arial" w:cs="Times New Roman"/>
      <w:szCs w:val="22"/>
    </w:rPr>
  </w:style>
  <w:style w:type="paragraph" w:styleId="Textodenotadefim">
    <w:name w:val="endnote text"/>
    <w:basedOn w:val="Normal"/>
    <w:link w:val="TextodenotadefimChar"/>
    <w:semiHidden/>
    <w:unhideWhenUsed/>
    <w:rsid w:val="007647C4"/>
    <w:pPr>
      <w:spacing w:after="0"/>
    </w:pPr>
    <w:rPr>
      <w:sz w:val="20"/>
      <w:szCs w:val="20"/>
    </w:rPr>
  </w:style>
  <w:style w:type="character" w:customStyle="1" w:styleId="TextodenotadefimChar">
    <w:name w:val="Texto de nota de fim Char"/>
    <w:basedOn w:val="Fontepargpadro"/>
    <w:link w:val="Textodenotadefim"/>
    <w:semiHidden/>
    <w:rsid w:val="007647C4"/>
    <w:rPr>
      <w:sz w:val="20"/>
      <w:szCs w:val="20"/>
    </w:rPr>
  </w:style>
  <w:style w:type="character" w:styleId="Refdenotadefim">
    <w:name w:val="endnote reference"/>
    <w:basedOn w:val="Fontepargpadro"/>
    <w:semiHidden/>
    <w:unhideWhenUsed/>
    <w:rsid w:val="007647C4"/>
    <w:rPr>
      <w:vertAlign w:val="superscript"/>
    </w:rPr>
  </w:style>
  <w:style w:type="character" w:styleId="Forte">
    <w:name w:val="Strong"/>
    <w:basedOn w:val="Fontepargpadro"/>
    <w:uiPriority w:val="22"/>
    <w:qFormat/>
    <w:rsid w:val="006D4926"/>
    <w:rPr>
      <w:b/>
      <w:bCs/>
    </w:rPr>
  </w:style>
  <w:style w:type="paragraph" w:styleId="Recuodecorpodetexto2">
    <w:name w:val="Body Text Indent 2"/>
    <w:basedOn w:val="Normal"/>
    <w:link w:val="Recuodecorpodetexto2Char"/>
    <w:semiHidden/>
    <w:unhideWhenUsed/>
    <w:rsid w:val="00EB61B8"/>
    <w:pPr>
      <w:spacing w:after="120" w:line="480" w:lineRule="auto"/>
      <w:ind w:left="283"/>
    </w:pPr>
  </w:style>
  <w:style w:type="character" w:customStyle="1" w:styleId="Recuodecorpodetexto2Char">
    <w:name w:val="Recuo de corpo de texto 2 Char"/>
    <w:basedOn w:val="Fontepargpadro"/>
    <w:link w:val="Recuodecorpodetexto2"/>
    <w:semiHidden/>
    <w:rsid w:val="00EB61B8"/>
  </w:style>
  <w:style w:type="paragraph" w:customStyle="1" w:styleId="EXPLICAES">
    <w:name w:val="EXPLICAÇÕES"/>
    <w:basedOn w:val="Normal"/>
    <w:autoRedefine/>
    <w:rsid w:val="00EB61B8"/>
    <w:pPr>
      <w:widowControl w:val="0"/>
      <w:spacing w:after="0"/>
      <w:jc w:val="center"/>
    </w:pPr>
    <w:rPr>
      <w:rFonts w:ascii="Arial" w:eastAsia="Times New Roman" w:hAnsi="Arial" w:cs="Times New Roman"/>
      <w:b/>
      <w:sz w:val="16"/>
      <w:szCs w:val="20"/>
      <w:lang w:eastAsia="pt-BR"/>
    </w:rPr>
  </w:style>
  <w:style w:type="paragraph" w:customStyle="1" w:styleId="ttulo-SEMN">
    <w:name w:val="título - SEM Nº"/>
    <w:basedOn w:val="Normal"/>
    <w:next w:val="Normal"/>
    <w:link w:val="ttulo-SEMNChar"/>
    <w:autoRedefine/>
    <w:rsid w:val="00EB61B8"/>
    <w:pPr>
      <w:widowControl w:val="0"/>
      <w:spacing w:after="0" w:line="360" w:lineRule="auto"/>
      <w:jc w:val="center"/>
    </w:pPr>
    <w:rPr>
      <w:rFonts w:ascii="Arial" w:eastAsia="Times New Roman" w:hAnsi="Arial" w:cs="Times New Roman"/>
      <w:b/>
      <w:caps/>
      <w:lang w:eastAsia="pt-BR"/>
    </w:rPr>
  </w:style>
  <w:style w:type="character" w:customStyle="1" w:styleId="ttulo-SEMNChar">
    <w:name w:val="título - SEM Nº Char"/>
    <w:basedOn w:val="Fontepargpadro"/>
    <w:link w:val="ttulo-SEMN"/>
    <w:rsid w:val="00EB61B8"/>
    <w:rPr>
      <w:rFonts w:ascii="Arial" w:eastAsia="Times New Roman" w:hAnsi="Arial" w:cs="Times New Roman"/>
      <w:b/>
      <w:caps/>
      <w:lang w:val="pt-BR" w:eastAsia="pt-BR"/>
    </w:rPr>
  </w:style>
  <w:style w:type="paragraph" w:customStyle="1" w:styleId="texto-RESUMO">
    <w:name w:val="texto - RESUMO"/>
    <w:basedOn w:val="Normal"/>
    <w:autoRedefine/>
    <w:rsid w:val="00EB61B8"/>
    <w:pPr>
      <w:widowControl w:val="0"/>
      <w:tabs>
        <w:tab w:val="left" w:pos="851"/>
      </w:tabs>
      <w:spacing w:after="0"/>
      <w:jc w:val="both"/>
    </w:pPr>
    <w:rPr>
      <w:rFonts w:ascii="Arial" w:eastAsia="Times New Roman" w:hAnsi="Arial" w:cs="Times New Roman"/>
      <w:lang w:eastAsia="pt-BR"/>
    </w:rPr>
  </w:style>
  <w:style w:type="paragraph" w:customStyle="1" w:styleId="CORPOQUATAB">
    <w:name w:val="CORPO QUA/TAB"/>
    <w:basedOn w:val="Normal"/>
    <w:autoRedefine/>
    <w:rsid w:val="00EB61B8"/>
    <w:pPr>
      <w:widowControl w:val="0"/>
      <w:spacing w:after="0"/>
      <w:jc w:val="center"/>
    </w:pPr>
    <w:rPr>
      <w:rFonts w:ascii="Arial" w:eastAsia="Times New Roman" w:hAnsi="Arial" w:cs="Times New Roman"/>
      <w:lang w:eastAsia="pt-BR"/>
    </w:rPr>
  </w:style>
  <w:style w:type="paragraph" w:customStyle="1" w:styleId="TTULODEILUSTRAO">
    <w:name w:val="TÍTULO DE ILUSTRAÇÃO"/>
    <w:basedOn w:val="Normal"/>
    <w:autoRedefine/>
    <w:rsid w:val="00EB61B8"/>
    <w:pPr>
      <w:widowControl w:val="0"/>
      <w:spacing w:after="0"/>
      <w:jc w:val="center"/>
    </w:pPr>
    <w:rPr>
      <w:rFonts w:ascii="Arial" w:eastAsia="Times New Roman" w:hAnsi="Arial" w:cs="Times New Roman"/>
      <w:lang w:eastAsia="pt-BR"/>
    </w:rPr>
  </w:style>
  <w:style w:type="paragraph" w:customStyle="1" w:styleId="FONTE">
    <w:name w:val="FONTE"/>
    <w:basedOn w:val="Normal"/>
    <w:next w:val="Normal"/>
    <w:autoRedefine/>
    <w:rsid w:val="00EB61B8"/>
    <w:pPr>
      <w:widowControl w:val="0"/>
      <w:spacing w:after="0"/>
      <w:ind w:left="142" w:hanging="142"/>
      <w:jc w:val="center"/>
    </w:pPr>
    <w:rPr>
      <w:rFonts w:ascii="Arial" w:eastAsia="Times New Roman" w:hAnsi="Arial" w:cs="Times New Roman"/>
      <w:sz w:val="20"/>
      <w:lang w:eastAsia="pt-BR"/>
    </w:rPr>
  </w:style>
  <w:style w:type="paragraph" w:customStyle="1" w:styleId="TTULO40">
    <w:name w:val="TÍTULO 4"/>
    <w:basedOn w:val="Ttulo3"/>
    <w:next w:val="Normal"/>
    <w:autoRedefine/>
    <w:rsid w:val="00EB61B8"/>
    <w:pPr>
      <w:keepLines w:val="0"/>
      <w:widowControl w:val="0"/>
      <w:spacing w:before="0" w:line="360" w:lineRule="auto"/>
      <w:jc w:val="both"/>
    </w:pPr>
    <w:rPr>
      <w:rFonts w:ascii="Arial" w:eastAsia="Times New Roman" w:hAnsi="Arial" w:cs="Arial"/>
      <w:b w:val="0"/>
      <w:color w:val="auto"/>
      <w:sz w:val="24"/>
      <w:szCs w:val="26"/>
      <w:lang w:eastAsia="pt-BR"/>
    </w:rPr>
  </w:style>
  <w:style w:type="paragraph" w:customStyle="1" w:styleId="TTULOQUATAB">
    <w:name w:val="TÍTULO QUA/TAB"/>
    <w:basedOn w:val="Normal"/>
    <w:autoRedefine/>
    <w:rsid w:val="00EB61B8"/>
    <w:pPr>
      <w:widowControl w:val="0"/>
      <w:spacing w:after="0"/>
      <w:jc w:val="center"/>
    </w:pPr>
    <w:rPr>
      <w:rFonts w:ascii="Arial" w:eastAsia="Times New Roman" w:hAnsi="Arial" w:cs="Times New Roman"/>
      <w:lang w:eastAsia="pt-BR"/>
    </w:rPr>
  </w:style>
  <w:style w:type="paragraph" w:customStyle="1" w:styleId="REFEOBRAS">
    <w:name w:val="REF E OBRAS"/>
    <w:basedOn w:val="Normal"/>
    <w:autoRedefine/>
    <w:rsid w:val="00EB61B8"/>
    <w:pPr>
      <w:widowControl w:val="0"/>
      <w:spacing w:after="0"/>
    </w:pPr>
    <w:rPr>
      <w:rFonts w:ascii="Arial" w:eastAsia="Times New Roman" w:hAnsi="Arial" w:cs="Times New Roman"/>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550750">
      <w:bodyDiv w:val="1"/>
      <w:marLeft w:val="0"/>
      <w:marRight w:val="0"/>
      <w:marTop w:val="0"/>
      <w:marBottom w:val="0"/>
      <w:divBdr>
        <w:top w:val="none" w:sz="0" w:space="0" w:color="auto"/>
        <w:left w:val="none" w:sz="0" w:space="0" w:color="auto"/>
        <w:bottom w:val="none" w:sz="0" w:space="0" w:color="auto"/>
        <w:right w:val="none" w:sz="0" w:space="0" w:color="auto"/>
      </w:divBdr>
      <w:divsChild>
        <w:div w:id="549616845">
          <w:marLeft w:val="0"/>
          <w:marRight w:val="0"/>
          <w:marTop w:val="0"/>
          <w:marBottom w:val="0"/>
          <w:divBdr>
            <w:top w:val="none" w:sz="0" w:space="0" w:color="auto"/>
            <w:left w:val="none" w:sz="0" w:space="0" w:color="auto"/>
            <w:bottom w:val="none" w:sz="0" w:space="0" w:color="auto"/>
            <w:right w:val="none" w:sz="0" w:space="0" w:color="auto"/>
          </w:divBdr>
        </w:div>
        <w:div w:id="1527675266">
          <w:marLeft w:val="0"/>
          <w:marRight w:val="0"/>
          <w:marTop w:val="0"/>
          <w:marBottom w:val="0"/>
          <w:divBdr>
            <w:top w:val="none" w:sz="0" w:space="0" w:color="auto"/>
            <w:left w:val="none" w:sz="0" w:space="0" w:color="auto"/>
            <w:bottom w:val="none" w:sz="0" w:space="0" w:color="auto"/>
            <w:right w:val="none" w:sz="0" w:space="0" w:color="auto"/>
          </w:divBdr>
        </w:div>
        <w:div w:id="1927885250">
          <w:marLeft w:val="0"/>
          <w:marRight w:val="0"/>
          <w:marTop w:val="0"/>
          <w:marBottom w:val="0"/>
          <w:divBdr>
            <w:top w:val="none" w:sz="0" w:space="0" w:color="auto"/>
            <w:left w:val="none" w:sz="0" w:space="0" w:color="auto"/>
            <w:bottom w:val="none" w:sz="0" w:space="0" w:color="auto"/>
            <w:right w:val="none" w:sz="0" w:space="0" w:color="auto"/>
          </w:divBdr>
        </w:div>
        <w:div w:id="1996907750">
          <w:marLeft w:val="0"/>
          <w:marRight w:val="0"/>
          <w:marTop w:val="0"/>
          <w:marBottom w:val="0"/>
          <w:divBdr>
            <w:top w:val="none" w:sz="0" w:space="0" w:color="auto"/>
            <w:left w:val="none" w:sz="0" w:space="0" w:color="auto"/>
            <w:bottom w:val="none" w:sz="0" w:space="0" w:color="auto"/>
            <w:right w:val="none" w:sz="0" w:space="0" w:color="auto"/>
          </w:divBdr>
        </w:div>
        <w:div w:id="2009137791">
          <w:marLeft w:val="0"/>
          <w:marRight w:val="0"/>
          <w:marTop w:val="0"/>
          <w:marBottom w:val="0"/>
          <w:divBdr>
            <w:top w:val="none" w:sz="0" w:space="0" w:color="auto"/>
            <w:left w:val="none" w:sz="0" w:space="0" w:color="auto"/>
            <w:bottom w:val="none" w:sz="0" w:space="0" w:color="auto"/>
            <w:right w:val="none" w:sz="0" w:space="0" w:color="auto"/>
          </w:divBdr>
        </w:div>
      </w:divsChild>
    </w:div>
    <w:div w:id="152069219">
      <w:bodyDiv w:val="1"/>
      <w:marLeft w:val="0"/>
      <w:marRight w:val="0"/>
      <w:marTop w:val="0"/>
      <w:marBottom w:val="0"/>
      <w:divBdr>
        <w:top w:val="none" w:sz="0" w:space="0" w:color="auto"/>
        <w:left w:val="none" w:sz="0" w:space="0" w:color="auto"/>
        <w:bottom w:val="none" w:sz="0" w:space="0" w:color="auto"/>
        <w:right w:val="none" w:sz="0" w:space="0" w:color="auto"/>
      </w:divBdr>
      <w:divsChild>
        <w:div w:id="17897076">
          <w:marLeft w:val="0"/>
          <w:marRight w:val="0"/>
          <w:marTop w:val="0"/>
          <w:marBottom w:val="0"/>
          <w:divBdr>
            <w:top w:val="none" w:sz="0" w:space="0" w:color="auto"/>
            <w:left w:val="none" w:sz="0" w:space="0" w:color="auto"/>
            <w:bottom w:val="none" w:sz="0" w:space="0" w:color="auto"/>
            <w:right w:val="none" w:sz="0" w:space="0" w:color="auto"/>
          </w:divBdr>
        </w:div>
        <w:div w:id="36515750">
          <w:marLeft w:val="0"/>
          <w:marRight w:val="0"/>
          <w:marTop w:val="0"/>
          <w:marBottom w:val="0"/>
          <w:divBdr>
            <w:top w:val="none" w:sz="0" w:space="0" w:color="auto"/>
            <w:left w:val="none" w:sz="0" w:space="0" w:color="auto"/>
            <w:bottom w:val="none" w:sz="0" w:space="0" w:color="auto"/>
            <w:right w:val="none" w:sz="0" w:space="0" w:color="auto"/>
          </w:divBdr>
        </w:div>
        <w:div w:id="474107571">
          <w:marLeft w:val="0"/>
          <w:marRight w:val="0"/>
          <w:marTop w:val="0"/>
          <w:marBottom w:val="0"/>
          <w:divBdr>
            <w:top w:val="none" w:sz="0" w:space="0" w:color="auto"/>
            <w:left w:val="none" w:sz="0" w:space="0" w:color="auto"/>
            <w:bottom w:val="none" w:sz="0" w:space="0" w:color="auto"/>
            <w:right w:val="none" w:sz="0" w:space="0" w:color="auto"/>
          </w:divBdr>
        </w:div>
        <w:div w:id="753674087">
          <w:marLeft w:val="0"/>
          <w:marRight w:val="0"/>
          <w:marTop w:val="0"/>
          <w:marBottom w:val="0"/>
          <w:divBdr>
            <w:top w:val="none" w:sz="0" w:space="0" w:color="auto"/>
            <w:left w:val="none" w:sz="0" w:space="0" w:color="auto"/>
            <w:bottom w:val="none" w:sz="0" w:space="0" w:color="auto"/>
            <w:right w:val="none" w:sz="0" w:space="0" w:color="auto"/>
          </w:divBdr>
        </w:div>
        <w:div w:id="766315275">
          <w:marLeft w:val="0"/>
          <w:marRight w:val="0"/>
          <w:marTop w:val="0"/>
          <w:marBottom w:val="0"/>
          <w:divBdr>
            <w:top w:val="none" w:sz="0" w:space="0" w:color="auto"/>
            <w:left w:val="none" w:sz="0" w:space="0" w:color="auto"/>
            <w:bottom w:val="none" w:sz="0" w:space="0" w:color="auto"/>
            <w:right w:val="none" w:sz="0" w:space="0" w:color="auto"/>
          </w:divBdr>
        </w:div>
        <w:div w:id="789931277">
          <w:marLeft w:val="0"/>
          <w:marRight w:val="0"/>
          <w:marTop w:val="0"/>
          <w:marBottom w:val="0"/>
          <w:divBdr>
            <w:top w:val="none" w:sz="0" w:space="0" w:color="auto"/>
            <w:left w:val="none" w:sz="0" w:space="0" w:color="auto"/>
            <w:bottom w:val="none" w:sz="0" w:space="0" w:color="auto"/>
            <w:right w:val="none" w:sz="0" w:space="0" w:color="auto"/>
          </w:divBdr>
        </w:div>
        <w:div w:id="896166413">
          <w:marLeft w:val="0"/>
          <w:marRight w:val="0"/>
          <w:marTop w:val="0"/>
          <w:marBottom w:val="0"/>
          <w:divBdr>
            <w:top w:val="none" w:sz="0" w:space="0" w:color="auto"/>
            <w:left w:val="none" w:sz="0" w:space="0" w:color="auto"/>
            <w:bottom w:val="none" w:sz="0" w:space="0" w:color="auto"/>
            <w:right w:val="none" w:sz="0" w:space="0" w:color="auto"/>
          </w:divBdr>
        </w:div>
        <w:div w:id="948004641">
          <w:marLeft w:val="0"/>
          <w:marRight w:val="0"/>
          <w:marTop w:val="0"/>
          <w:marBottom w:val="0"/>
          <w:divBdr>
            <w:top w:val="none" w:sz="0" w:space="0" w:color="auto"/>
            <w:left w:val="none" w:sz="0" w:space="0" w:color="auto"/>
            <w:bottom w:val="none" w:sz="0" w:space="0" w:color="auto"/>
            <w:right w:val="none" w:sz="0" w:space="0" w:color="auto"/>
          </w:divBdr>
        </w:div>
        <w:div w:id="1002588585">
          <w:marLeft w:val="0"/>
          <w:marRight w:val="0"/>
          <w:marTop w:val="0"/>
          <w:marBottom w:val="0"/>
          <w:divBdr>
            <w:top w:val="none" w:sz="0" w:space="0" w:color="auto"/>
            <w:left w:val="none" w:sz="0" w:space="0" w:color="auto"/>
            <w:bottom w:val="none" w:sz="0" w:space="0" w:color="auto"/>
            <w:right w:val="none" w:sz="0" w:space="0" w:color="auto"/>
          </w:divBdr>
        </w:div>
        <w:div w:id="1272787411">
          <w:marLeft w:val="0"/>
          <w:marRight w:val="0"/>
          <w:marTop w:val="0"/>
          <w:marBottom w:val="0"/>
          <w:divBdr>
            <w:top w:val="none" w:sz="0" w:space="0" w:color="auto"/>
            <w:left w:val="none" w:sz="0" w:space="0" w:color="auto"/>
            <w:bottom w:val="none" w:sz="0" w:space="0" w:color="auto"/>
            <w:right w:val="none" w:sz="0" w:space="0" w:color="auto"/>
          </w:divBdr>
        </w:div>
        <w:div w:id="1306814164">
          <w:marLeft w:val="0"/>
          <w:marRight w:val="0"/>
          <w:marTop w:val="0"/>
          <w:marBottom w:val="0"/>
          <w:divBdr>
            <w:top w:val="none" w:sz="0" w:space="0" w:color="auto"/>
            <w:left w:val="none" w:sz="0" w:space="0" w:color="auto"/>
            <w:bottom w:val="none" w:sz="0" w:space="0" w:color="auto"/>
            <w:right w:val="none" w:sz="0" w:space="0" w:color="auto"/>
          </w:divBdr>
        </w:div>
        <w:div w:id="1310399867">
          <w:marLeft w:val="0"/>
          <w:marRight w:val="0"/>
          <w:marTop w:val="0"/>
          <w:marBottom w:val="0"/>
          <w:divBdr>
            <w:top w:val="none" w:sz="0" w:space="0" w:color="auto"/>
            <w:left w:val="none" w:sz="0" w:space="0" w:color="auto"/>
            <w:bottom w:val="none" w:sz="0" w:space="0" w:color="auto"/>
            <w:right w:val="none" w:sz="0" w:space="0" w:color="auto"/>
          </w:divBdr>
        </w:div>
        <w:div w:id="1348289508">
          <w:marLeft w:val="0"/>
          <w:marRight w:val="0"/>
          <w:marTop w:val="0"/>
          <w:marBottom w:val="0"/>
          <w:divBdr>
            <w:top w:val="none" w:sz="0" w:space="0" w:color="auto"/>
            <w:left w:val="none" w:sz="0" w:space="0" w:color="auto"/>
            <w:bottom w:val="none" w:sz="0" w:space="0" w:color="auto"/>
            <w:right w:val="none" w:sz="0" w:space="0" w:color="auto"/>
          </w:divBdr>
        </w:div>
        <w:div w:id="1506477533">
          <w:marLeft w:val="0"/>
          <w:marRight w:val="0"/>
          <w:marTop w:val="0"/>
          <w:marBottom w:val="0"/>
          <w:divBdr>
            <w:top w:val="none" w:sz="0" w:space="0" w:color="auto"/>
            <w:left w:val="none" w:sz="0" w:space="0" w:color="auto"/>
            <w:bottom w:val="none" w:sz="0" w:space="0" w:color="auto"/>
            <w:right w:val="none" w:sz="0" w:space="0" w:color="auto"/>
          </w:divBdr>
        </w:div>
        <w:div w:id="1530028729">
          <w:marLeft w:val="0"/>
          <w:marRight w:val="0"/>
          <w:marTop w:val="0"/>
          <w:marBottom w:val="0"/>
          <w:divBdr>
            <w:top w:val="none" w:sz="0" w:space="0" w:color="auto"/>
            <w:left w:val="none" w:sz="0" w:space="0" w:color="auto"/>
            <w:bottom w:val="none" w:sz="0" w:space="0" w:color="auto"/>
            <w:right w:val="none" w:sz="0" w:space="0" w:color="auto"/>
          </w:divBdr>
        </w:div>
        <w:div w:id="1767119285">
          <w:marLeft w:val="0"/>
          <w:marRight w:val="0"/>
          <w:marTop w:val="0"/>
          <w:marBottom w:val="0"/>
          <w:divBdr>
            <w:top w:val="none" w:sz="0" w:space="0" w:color="auto"/>
            <w:left w:val="none" w:sz="0" w:space="0" w:color="auto"/>
            <w:bottom w:val="none" w:sz="0" w:space="0" w:color="auto"/>
            <w:right w:val="none" w:sz="0" w:space="0" w:color="auto"/>
          </w:divBdr>
        </w:div>
        <w:div w:id="1795293711">
          <w:marLeft w:val="0"/>
          <w:marRight w:val="0"/>
          <w:marTop w:val="0"/>
          <w:marBottom w:val="0"/>
          <w:divBdr>
            <w:top w:val="none" w:sz="0" w:space="0" w:color="auto"/>
            <w:left w:val="none" w:sz="0" w:space="0" w:color="auto"/>
            <w:bottom w:val="none" w:sz="0" w:space="0" w:color="auto"/>
            <w:right w:val="none" w:sz="0" w:space="0" w:color="auto"/>
          </w:divBdr>
        </w:div>
        <w:div w:id="1800341921">
          <w:marLeft w:val="0"/>
          <w:marRight w:val="0"/>
          <w:marTop w:val="0"/>
          <w:marBottom w:val="0"/>
          <w:divBdr>
            <w:top w:val="none" w:sz="0" w:space="0" w:color="auto"/>
            <w:left w:val="none" w:sz="0" w:space="0" w:color="auto"/>
            <w:bottom w:val="none" w:sz="0" w:space="0" w:color="auto"/>
            <w:right w:val="none" w:sz="0" w:space="0" w:color="auto"/>
          </w:divBdr>
        </w:div>
        <w:div w:id="1920796122">
          <w:marLeft w:val="0"/>
          <w:marRight w:val="0"/>
          <w:marTop w:val="0"/>
          <w:marBottom w:val="0"/>
          <w:divBdr>
            <w:top w:val="none" w:sz="0" w:space="0" w:color="auto"/>
            <w:left w:val="none" w:sz="0" w:space="0" w:color="auto"/>
            <w:bottom w:val="none" w:sz="0" w:space="0" w:color="auto"/>
            <w:right w:val="none" w:sz="0" w:space="0" w:color="auto"/>
          </w:divBdr>
        </w:div>
        <w:div w:id="1922596469">
          <w:marLeft w:val="0"/>
          <w:marRight w:val="0"/>
          <w:marTop w:val="0"/>
          <w:marBottom w:val="0"/>
          <w:divBdr>
            <w:top w:val="none" w:sz="0" w:space="0" w:color="auto"/>
            <w:left w:val="none" w:sz="0" w:space="0" w:color="auto"/>
            <w:bottom w:val="none" w:sz="0" w:space="0" w:color="auto"/>
            <w:right w:val="none" w:sz="0" w:space="0" w:color="auto"/>
          </w:divBdr>
        </w:div>
        <w:div w:id="1983727550">
          <w:marLeft w:val="0"/>
          <w:marRight w:val="0"/>
          <w:marTop w:val="0"/>
          <w:marBottom w:val="0"/>
          <w:divBdr>
            <w:top w:val="none" w:sz="0" w:space="0" w:color="auto"/>
            <w:left w:val="none" w:sz="0" w:space="0" w:color="auto"/>
            <w:bottom w:val="none" w:sz="0" w:space="0" w:color="auto"/>
            <w:right w:val="none" w:sz="0" w:space="0" w:color="auto"/>
          </w:divBdr>
        </w:div>
        <w:div w:id="2013560075">
          <w:marLeft w:val="0"/>
          <w:marRight w:val="0"/>
          <w:marTop w:val="0"/>
          <w:marBottom w:val="0"/>
          <w:divBdr>
            <w:top w:val="none" w:sz="0" w:space="0" w:color="auto"/>
            <w:left w:val="none" w:sz="0" w:space="0" w:color="auto"/>
            <w:bottom w:val="none" w:sz="0" w:space="0" w:color="auto"/>
            <w:right w:val="none" w:sz="0" w:space="0" w:color="auto"/>
          </w:divBdr>
        </w:div>
        <w:div w:id="2036222797">
          <w:marLeft w:val="0"/>
          <w:marRight w:val="0"/>
          <w:marTop w:val="0"/>
          <w:marBottom w:val="0"/>
          <w:divBdr>
            <w:top w:val="none" w:sz="0" w:space="0" w:color="auto"/>
            <w:left w:val="none" w:sz="0" w:space="0" w:color="auto"/>
            <w:bottom w:val="none" w:sz="0" w:space="0" w:color="auto"/>
            <w:right w:val="none" w:sz="0" w:space="0" w:color="auto"/>
          </w:divBdr>
        </w:div>
        <w:div w:id="2064909007">
          <w:marLeft w:val="0"/>
          <w:marRight w:val="0"/>
          <w:marTop w:val="0"/>
          <w:marBottom w:val="0"/>
          <w:divBdr>
            <w:top w:val="none" w:sz="0" w:space="0" w:color="auto"/>
            <w:left w:val="none" w:sz="0" w:space="0" w:color="auto"/>
            <w:bottom w:val="none" w:sz="0" w:space="0" w:color="auto"/>
            <w:right w:val="none" w:sz="0" w:space="0" w:color="auto"/>
          </w:divBdr>
        </w:div>
        <w:div w:id="2103254540">
          <w:marLeft w:val="0"/>
          <w:marRight w:val="0"/>
          <w:marTop w:val="0"/>
          <w:marBottom w:val="0"/>
          <w:divBdr>
            <w:top w:val="none" w:sz="0" w:space="0" w:color="auto"/>
            <w:left w:val="none" w:sz="0" w:space="0" w:color="auto"/>
            <w:bottom w:val="none" w:sz="0" w:space="0" w:color="auto"/>
            <w:right w:val="none" w:sz="0" w:space="0" w:color="auto"/>
          </w:divBdr>
        </w:div>
        <w:div w:id="2112240899">
          <w:marLeft w:val="0"/>
          <w:marRight w:val="0"/>
          <w:marTop w:val="0"/>
          <w:marBottom w:val="0"/>
          <w:divBdr>
            <w:top w:val="none" w:sz="0" w:space="0" w:color="auto"/>
            <w:left w:val="none" w:sz="0" w:space="0" w:color="auto"/>
            <w:bottom w:val="none" w:sz="0" w:space="0" w:color="auto"/>
            <w:right w:val="none" w:sz="0" w:space="0" w:color="auto"/>
          </w:divBdr>
        </w:div>
      </w:divsChild>
    </w:div>
    <w:div w:id="251857669">
      <w:bodyDiv w:val="1"/>
      <w:marLeft w:val="0"/>
      <w:marRight w:val="0"/>
      <w:marTop w:val="0"/>
      <w:marBottom w:val="0"/>
      <w:divBdr>
        <w:top w:val="none" w:sz="0" w:space="0" w:color="auto"/>
        <w:left w:val="none" w:sz="0" w:space="0" w:color="auto"/>
        <w:bottom w:val="none" w:sz="0" w:space="0" w:color="auto"/>
        <w:right w:val="none" w:sz="0" w:space="0" w:color="auto"/>
      </w:divBdr>
      <w:divsChild>
        <w:div w:id="464928254">
          <w:marLeft w:val="0"/>
          <w:marRight w:val="0"/>
          <w:marTop w:val="0"/>
          <w:marBottom w:val="0"/>
          <w:divBdr>
            <w:top w:val="none" w:sz="0" w:space="0" w:color="auto"/>
            <w:left w:val="none" w:sz="0" w:space="0" w:color="auto"/>
            <w:bottom w:val="none" w:sz="0" w:space="0" w:color="auto"/>
            <w:right w:val="none" w:sz="0" w:space="0" w:color="auto"/>
          </w:divBdr>
          <w:divsChild>
            <w:div w:id="1904828694">
              <w:marLeft w:val="0"/>
              <w:marRight w:val="60"/>
              <w:marTop w:val="0"/>
              <w:marBottom w:val="0"/>
              <w:divBdr>
                <w:top w:val="none" w:sz="0" w:space="0" w:color="auto"/>
                <w:left w:val="none" w:sz="0" w:space="0" w:color="auto"/>
                <w:bottom w:val="none" w:sz="0" w:space="0" w:color="auto"/>
                <w:right w:val="none" w:sz="0" w:space="0" w:color="auto"/>
              </w:divBdr>
              <w:divsChild>
                <w:div w:id="660934717">
                  <w:marLeft w:val="0"/>
                  <w:marRight w:val="0"/>
                  <w:marTop w:val="0"/>
                  <w:marBottom w:val="120"/>
                  <w:divBdr>
                    <w:top w:val="single" w:sz="6" w:space="0" w:color="C0C0C0"/>
                    <w:left w:val="single" w:sz="6" w:space="0" w:color="D9D9D9"/>
                    <w:bottom w:val="single" w:sz="6" w:space="0" w:color="D9D9D9"/>
                    <w:right w:val="single" w:sz="6" w:space="0" w:color="D9D9D9"/>
                  </w:divBdr>
                  <w:divsChild>
                    <w:div w:id="754715223">
                      <w:marLeft w:val="0"/>
                      <w:marRight w:val="0"/>
                      <w:marTop w:val="0"/>
                      <w:marBottom w:val="0"/>
                      <w:divBdr>
                        <w:top w:val="none" w:sz="0" w:space="0" w:color="auto"/>
                        <w:left w:val="none" w:sz="0" w:space="0" w:color="auto"/>
                        <w:bottom w:val="none" w:sz="0" w:space="0" w:color="auto"/>
                        <w:right w:val="none" w:sz="0" w:space="0" w:color="auto"/>
                      </w:divBdr>
                    </w:div>
                    <w:div w:id="180291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42020">
          <w:marLeft w:val="0"/>
          <w:marRight w:val="0"/>
          <w:marTop w:val="0"/>
          <w:marBottom w:val="0"/>
          <w:divBdr>
            <w:top w:val="none" w:sz="0" w:space="0" w:color="auto"/>
            <w:left w:val="none" w:sz="0" w:space="0" w:color="auto"/>
            <w:bottom w:val="none" w:sz="0" w:space="0" w:color="auto"/>
            <w:right w:val="none" w:sz="0" w:space="0" w:color="auto"/>
          </w:divBdr>
          <w:divsChild>
            <w:div w:id="98644589">
              <w:marLeft w:val="60"/>
              <w:marRight w:val="0"/>
              <w:marTop w:val="0"/>
              <w:marBottom w:val="0"/>
              <w:divBdr>
                <w:top w:val="none" w:sz="0" w:space="0" w:color="auto"/>
                <w:left w:val="none" w:sz="0" w:space="0" w:color="auto"/>
                <w:bottom w:val="none" w:sz="0" w:space="0" w:color="auto"/>
                <w:right w:val="none" w:sz="0" w:space="0" w:color="auto"/>
              </w:divBdr>
              <w:divsChild>
                <w:div w:id="589972635">
                  <w:marLeft w:val="0"/>
                  <w:marRight w:val="0"/>
                  <w:marTop w:val="0"/>
                  <w:marBottom w:val="0"/>
                  <w:divBdr>
                    <w:top w:val="none" w:sz="0" w:space="0" w:color="auto"/>
                    <w:left w:val="none" w:sz="0" w:space="0" w:color="auto"/>
                    <w:bottom w:val="none" w:sz="0" w:space="0" w:color="auto"/>
                    <w:right w:val="none" w:sz="0" w:space="0" w:color="auto"/>
                  </w:divBdr>
                  <w:divsChild>
                    <w:div w:id="866528193">
                      <w:marLeft w:val="0"/>
                      <w:marRight w:val="0"/>
                      <w:marTop w:val="0"/>
                      <w:marBottom w:val="120"/>
                      <w:divBdr>
                        <w:top w:val="single" w:sz="6" w:space="0" w:color="F5F5F5"/>
                        <w:left w:val="single" w:sz="6" w:space="0" w:color="F5F5F5"/>
                        <w:bottom w:val="single" w:sz="6" w:space="0" w:color="F5F5F5"/>
                        <w:right w:val="single" w:sz="6" w:space="0" w:color="F5F5F5"/>
                      </w:divBdr>
                      <w:divsChild>
                        <w:div w:id="1717582146">
                          <w:marLeft w:val="0"/>
                          <w:marRight w:val="0"/>
                          <w:marTop w:val="0"/>
                          <w:marBottom w:val="0"/>
                          <w:divBdr>
                            <w:top w:val="none" w:sz="0" w:space="0" w:color="auto"/>
                            <w:left w:val="none" w:sz="0" w:space="0" w:color="auto"/>
                            <w:bottom w:val="none" w:sz="0" w:space="0" w:color="auto"/>
                            <w:right w:val="none" w:sz="0" w:space="0" w:color="auto"/>
                          </w:divBdr>
                          <w:divsChild>
                            <w:div w:id="143971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037387">
      <w:bodyDiv w:val="1"/>
      <w:marLeft w:val="0"/>
      <w:marRight w:val="0"/>
      <w:marTop w:val="0"/>
      <w:marBottom w:val="0"/>
      <w:divBdr>
        <w:top w:val="none" w:sz="0" w:space="0" w:color="auto"/>
        <w:left w:val="none" w:sz="0" w:space="0" w:color="auto"/>
        <w:bottom w:val="none" w:sz="0" w:space="0" w:color="auto"/>
        <w:right w:val="none" w:sz="0" w:space="0" w:color="auto"/>
      </w:divBdr>
    </w:div>
    <w:div w:id="366297686">
      <w:bodyDiv w:val="1"/>
      <w:marLeft w:val="0"/>
      <w:marRight w:val="0"/>
      <w:marTop w:val="0"/>
      <w:marBottom w:val="0"/>
      <w:divBdr>
        <w:top w:val="none" w:sz="0" w:space="0" w:color="auto"/>
        <w:left w:val="none" w:sz="0" w:space="0" w:color="auto"/>
        <w:bottom w:val="none" w:sz="0" w:space="0" w:color="auto"/>
        <w:right w:val="none" w:sz="0" w:space="0" w:color="auto"/>
      </w:divBdr>
    </w:div>
    <w:div w:id="916206517">
      <w:bodyDiv w:val="1"/>
      <w:marLeft w:val="0"/>
      <w:marRight w:val="0"/>
      <w:marTop w:val="0"/>
      <w:marBottom w:val="0"/>
      <w:divBdr>
        <w:top w:val="none" w:sz="0" w:space="0" w:color="auto"/>
        <w:left w:val="none" w:sz="0" w:space="0" w:color="auto"/>
        <w:bottom w:val="none" w:sz="0" w:space="0" w:color="auto"/>
        <w:right w:val="none" w:sz="0" w:space="0" w:color="auto"/>
      </w:divBdr>
    </w:div>
    <w:div w:id="983661723">
      <w:bodyDiv w:val="1"/>
      <w:marLeft w:val="0"/>
      <w:marRight w:val="0"/>
      <w:marTop w:val="0"/>
      <w:marBottom w:val="0"/>
      <w:divBdr>
        <w:top w:val="none" w:sz="0" w:space="0" w:color="auto"/>
        <w:left w:val="none" w:sz="0" w:space="0" w:color="auto"/>
        <w:bottom w:val="none" w:sz="0" w:space="0" w:color="auto"/>
        <w:right w:val="none" w:sz="0" w:space="0" w:color="auto"/>
      </w:divBdr>
    </w:div>
    <w:div w:id="1122384981">
      <w:bodyDiv w:val="1"/>
      <w:marLeft w:val="0"/>
      <w:marRight w:val="0"/>
      <w:marTop w:val="0"/>
      <w:marBottom w:val="0"/>
      <w:divBdr>
        <w:top w:val="none" w:sz="0" w:space="0" w:color="auto"/>
        <w:left w:val="none" w:sz="0" w:space="0" w:color="auto"/>
        <w:bottom w:val="none" w:sz="0" w:space="0" w:color="auto"/>
        <w:right w:val="none" w:sz="0" w:space="0" w:color="auto"/>
      </w:divBdr>
      <w:divsChild>
        <w:div w:id="223033634">
          <w:marLeft w:val="0"/>
          <w:marRight w:val="0"/>
          <w:marTop w:val="0"/>
          <w:marBottom w:val="0"/>
          <w:divBdr>
            <w:top w:val="none" w:sz="0" w:space="0" w:color="auto"/>
            <w:left w:val="none" w:sz="0" w:space="0" w:color="auto"/>
            <w:bottom w:val="none" w:sz="0" w:space="0" w:color="auto"/>
            <w:right w:val="none" w:sz="0" w:space="0" w:color="auto"/>
          </w:divBdr>
          <w:divsChild>
            <w:div w:id="1212770348">
              <w:marLeft w:val="0"/>
              <w:marRight w:val="60"/>
              <w:marTop w:val="0"/>
              <w:marBottom w:val="0"/>
              <w:divBdr>
                <w:top w:val="none" w:sz="0" w:space="0" w:color="auto"/>
                <w:left w:val="none" w:sz="0" w:space="0" w:color="auto"/>
                <w:bottom w:val="none" w:sz="0" w:space="0" w:color="auto"/>
                <w:right w:val="none" w:sz="0" w:space="0" w:color="auto"/>
              </w:divBdr>
              <w:divsChild>
                <w:div w:id="439760882">
                  <w:marLeft w:val="0"/>
                  <w:marRight w:val="0"/>
                  <w:marTop w:val="0"/>
                  <w:marBottom w:val="120"/>
                  <w:divBdr>
                    <w:top w:val="single" w:sz="6" w:space="0" w:color="C0C0C0"/>
                    <w:left w:val="single" w:sz="6" w:space="0" w:color="D9D9D9"/>
                    <w:bottom w:val="single" w:sz="6" w:space="0" w:color="D9D9D9"/>
                    <w:right w:val="single" w:sz="6" w:space="0" w:color="D9D9D9"/>
                  </w:divBdr>
                  <w:divsChild>
                    <w:div w:id="764153511">
                      <w:marLeft w:val="0"/>
                      <w:marRight w:val="0"/>
                      <w:marTop w:val="0"/>
                      <w:marBottom w:val="0"/>
                      <w:divBdr>
                        <w:top w:val="none" w:sz="0" w:space="0" w:color="auto"/>
                        <w:left w:val="none" w:sz="0" w:space="0" w:color="auto"/>
                        <w:bottom w:val="none" w:sz="0" w:space="0" w:color="auto"/>
                        <w:right w:val="none" w:sz="0" w:space="0" w:color="auto"/>
                      </w:divBdr>
                    </w:div>
                    <w:div w:id="14119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18062">
          <w:marLeft w:val="0"/>
          <w:marRight w:val="0"/>
          <w:marTop w:val="0"/>
          <w:marBottom w:val="0"/>
          <w:divBdr>
            <w:top w:val="none" w:sz="0" w:space="0" w:color="auto"/>
            <w:left w:val="none" w:sz="0" w:space="0" w:color="auto"/>
            <w:bottom w:val="none" w:sz="0" w:space="0" w:color="auto"/>
            <w:right w:val="none" w:sz="0" w:space="0" w:color="auto"/>
          </w:divBdr>
          <w:divsChild>
            <w:div w:id="569729604">
              <w:marLeft w:val="60"/>
              <w:marRight w:val="0"/>
              <w:marTop w:val="0"/>
              <w:marBottom w:val="0"/>
              <w:divBdr>
                <w:top w:val="none" w:sz="0" w:space="0" w:color="auto"/>
                <w:left w:val="none" w:sz="0" w:space="0" w:color="auto"/>
                <w:bottom w:val="none" w:sz="0" w:space="0" w:color="auto"/>
                <w:right w:val="none" w:sz="0" w:space="0" w:color="auto"/>
              </w:divBdr>
              <w:divsChild>
                <w:div w:id="502861622">
                  <w:marLeft w:val="0"/>
                  <w:marRight w:val="0"/>
                  <w:marTop w:val="0"/>
                  <w:marBottom w:val="0"/>
                  <w:divBdr>
                    <w:top w:val="none" w:sz="0" w:space="0" w:color="auto"/>
                    <w:left w:val="none" w:sz="0" w:space="0" w:color="auto"/>
                    <w:bottom w:val="none" w:sz="0" w:space="0" w:color="auto"/>
                    <w:right w:val="none" w:sz="0" w:space="0" w:color="auto"/>
                  </w:divBdr>
                  <w:divsChild>
                    <w:div w:id="2123455435">
                      <w:marLeft w:val="0"/>
                      <w:marRight w:val="0"/>
                      <w:marTop w:val="0"/>
                      <w:marBottom w:val="120"/>
                      <w:divBdr>
                        <w:top w:val="single" w:sz="6" w:space="0" w:color="F5F5F5"/>
                        <w:left w:val="single" w:sz="6" w:space="0" w:color="F5F5F5"/>
                        <w:bottom w:val="single" w:sz="6" w:space="0" w:color="F5F5F5"/>
                        <w:right w:val="single" w:sz="6" w:space="0" w:color="F5F5F5"/>
                      </w:divBdr>
                      <w:divsChild>
                        <w:div w:id="643435400">
                          <w:marLeft w:val="0"/>
                          <w:marRight w:val="0"/>
                          <w:marTop w:val="0"/>
                          <w:marBottom w:val="0"/>
                          <w:divBdr>
                            <w:top w:val="none" w:sz="0" w:space="0" w:color="auto"/>
                            <w:left w:val="none" w:sz="0" w:space="0" w:color="auto"/>
                            <w:bottom w:val="none" w:sz="0" w:space="0" w:color="auto"/>
                            <w:right w:val="none" w:sz="0" w:space="0" w:color="auto"/>
                          </w:divBdr>
                          <w:divsChild>
                            <w:div w:id="1522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920972">
      <w:bodyDiv w:val="1"/>
      <w:marLeft w:val="0"/>
      <w:marRight w:val="0"/>
      <w:marTop w:val="0"/>
      <w:marBottom w:val="0"/>
      <w:divBdr>
        <w:top w:val="none" w:sz="0" w:space="0" w:color="auto"/>
        <w:left w:val="none" w:sz="0" w:space="0" w:color="auto"/>
        <w:bottom w:val="none" w:sz="0" w:space="0" w:color="auto"/>
        <w:right w:val="none" w:sz="0" w:space="0" w:color="auto"/>
      </w:divBdr>
      <w:divsChild>
        <w:div w:id="549726589">
          <w:marLeft w:val="0"/>
          <w:marRight w:val="0"/>
          <w:marTop w:val="0"/>
          <w:marBottom w:val="0"/>
          <w:divBdr>
            <w:top w:val="none" w:sz="0" w:space="0" w:color="auto"/>
            <w:left w:val="none" w:sz="0" w:space="0" w:color="auto"/>
            <w:bottom w:val="none" w:sz="0" w:space="0" w:color="auto"/>
            <w:right w:val="none" w:sz="0" w:space="0" w:color="auto"/>
          </w:divBdr>
          <w:divsChild>
            <w:div w:id="1188376080">
              <w:marLeft w:val="0"/>
              <w:marRight w:val="60"/>
              <w:marTop w:val="0"/>
              <w:marBottom w:val="0"/>
              <w:divBdr>
                <w:top w:val="none" w:sz="0" w:space="0" w:color="auto"/>
                <w:left w:val="none" w:sz="0" w:space="0" w:color="auto"/>
                <w:bottom w:val="none" w:sz="0" w:space="0" w:color="auto"/>
                <w:right w:val="none" w:sz="0" w:space="0" w:color="auto"/>
              </w:divBdr>
              <w:divsChild>
                <w:div w:id="2087531202">
                  <w:marLeft w:val="0"/>
                  <w:marRight w:val="0"/>
                  <w:marTop w:val="0"/>
                  <w:marBottom w:val="120"/>
                  <w:divBdr>
                    <w:top w:val="single" w:sz="6" w:space="0" w:color="C0C0C0"/>
                    <w:left w:val="single" w:sz="6" w:space="0" w:color="D9D9D9"/>
                    <w:bottom w:val="single" w:sz="6" w:space="0" w:color="D9D9D9"/>
                    <w:right w:val="single" w:sz="6" w:space="0" w:color="D9D9D9"/>
                  </w:divBdr>
                  <w:divsChild>
                    <w:div w:id="1123235803">
                      <w:marLeft w:val="0"/>
                      <w:marRight w:val="0"/>
                      <w:marTop w:val="0"/>
                      <w:marBottom w:val="0"/>
                      <w:divBdr>
                        <w:top w:val="none" w:sz="0" w:space="0" w:color="auto"/>
                        <w:left w:val="none" w:sz="0" w:space="0" w:color="auto"/>
                        <w:bottom w:val="none" w:sz="0" w:space="0" w:color="auto"/>
                        <w:right w:val="none" w:sz="0" w:space="0" w:color="auto"/>
                      </w:divBdr>
                    </w:div>
                    <w:div w:id="193150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860047">
          <w:marLeft w:val="0"/>
          <w:marRight w:val="0"/>
          <w:marTop w:val="0"/>
          <w:marBottom w:val="0"/>
          <w:divBdr>
            <w:top w:val="none" w:sz="0" w:space="0" w:color="auto"/>
            <w:left w:val="none" w:sz="0" w:space="0" w:color="auto"/>
            <w:bottom w:val="none" w:sz="0" w:space="0" w:color="auto"/>
            <w:right w:val="none" w:sz="0" w:space="0" w:color="auto"/>
          </w:divBdr>
          <w:divsChild>
            <w:div w:id="1839420403">
              <w:marLeft w:val="60"/>
              <w:marRight w:val="0"/>
              <w:marTop w:val="0"/>
              <w:marBottom w:val="0"/>
              <w:divBdr>
                <w:top w:val="none" w:sz="0" w:space="0" w:color="auto"/>
                <w:left w:val="none" w:sz="0" w:space="0" w:color="auto"/>
                <w:bottom w:val="none" w:sz="0" w:space="0" w:color="auto"/>
                <w:right w:val="none" w:sz="0" w:space="0" w:color="auto"/>
              </w:divBdr>
              <w:divsChild>
                <w:div w:id="1579944026">
                  <w:marLeft w:val="0"/>
                  <w:marRight w:val="0"/>
                  <w:marTop w:val="0"/>
                  <w:marBottom w:val="0"/>
                  <w:divBdr>
                    <w:top w:val="none" w:sz="0" w:space="0" w:color="auto"/>
                    <w:left w:val="none" w:sz="0" w:space="0" w:color="auto"/>
                    <w:bottom w:val="none" w:sz="0" w:space="0" w:color="auto"/>
                    <w:right w:val="none" w:sz="0" w:space="0" w:color="auto"/>
                  </w:divBdr>
                  <w:divsChild>
                    <w:div w:id="863178525">
                      <w:marLeft w:val="0"/>
                      <w:marRight w:val="0"/>
                      <w:marTop w:val="0"/>
                      <w:marBottom w:val="120"/>
                      <w:divBdr>
                        <w:top w:val="single" w:sz="6" w:space="0" w:color="F5F5F5"/>
                        <w:left w:val="single" w:sz="6" w:space="0" w:color="F5F5F5"/>
                        <w:bottom w:val="single" w:sz="6" w:space="0" w:color="F5F5F5"/>
                        <w:right w:val="single" w:sz="6" w:space="0" w:color="F5F5F5"/>
                      </w:divBdr>
                      <w:divsChild>
                        <w:div w:id="1467429065">
                          <w:marLeft w:val="0"/>
                          <w:marRight w:val="0"/>
                          <w:marTop w:val="0"/>
                          <w:marBottom w:val="0"/>
                          <w:divBdr>
                            <w:top w:val="none" w:sz="0" w:space="0" w:color="auto"/>
                            <w:left w:val="none" w:sz="0" w:space="0" w:color="auto"/>
                            <w:bottom w:val="none" w:sz="0" w:space="0" w:color="auto"/>
                            <w:right w:val="none" w:sz="0" w:space="0" w:color="auto"/>
                          </w:divBdr>
                          <w:divsChild>
                            <w:div w:id="10831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38096">
      <w:bodyDiv w:val="1"/>
      <w:marLeft w:val="0"/>
      <w:marRight w:val="0"/>
      <w:marTop w:val="0"/>
      <w:marBottom w:val="0"/>
      <w:divBdr>
        <w:top w:val="none" w:sz="0" w:space="0" w:color="auto"/>
        <w:left w:val="none" w:sz="0" w:space="0" w:color="auto"/>
        <w:bottom w:val="none" w:sz="0" w:space="0" w:color="auto"/>
        <w:right w:val="none" w:sz="0" w:space="0" w:color="auto"/>
      </w:divBdr>
      <w:divsChild>
        <w:div w:id="135147636">
          <w:marLeft w:val="0"/>
          <w:marRight w:val="0"/>
          <w:marTop w:val="0"/>
          <w:marBottom w:val="0"/>
          <w:divBdr>
            <w:top w:val="none" w:sz="0" w:space="0" w:color="auto"/>
            <w:left w:val="none" w:sz="0" w:space="0" w:color="auto"/>
            <w:bottom w:val="none" w:sz="0" w:space="0" w:color="auto"/>
            <w:right w:val="none" w:sz="0" w:space="0" w:color="auto"/>
          </w:divBdr>
        </w:div>
        <w:div w:id="188688390">
          <w:marLeft w:val="0"/>
          <w:marRight w:val="0"/>
          <w:marTop w:val="0"/>
          <w:marBottom w:val="0"/>
          <w:divBdr>
            <w:top w:val="none" w:sz="0" w:space="0" w:color="auto"/>
            <w:left w:val="none" w:sz="0" w:space="0" w:color="auto"/>
            <w:bottom w:val="none" w:sz="0" w:space="0" w:color="auto"/>
            <w:right w:val="none" w:sz="0" w:space="0" w:color="auto"/>
          </w:divBdr>
        </w:div>
        <w:div w:id="217598618">
          <w:marLeft w:val="0"/>
          <w:marRight w:val="0"/>
          <w:marTop w:val="0"/>
          <w:marBottom w:val="0"/>
          <w:divBdr>
            <w:top w:val="none" w:sz="0" w:space="0" w:color="auto"/>
            <w:left w:val="none" w:sz="0" w:space="0" w:color="auto"/>
            <w:bottom w:val="none" w:sz="0" w:space="0" w:color="auto"/>
            <w:right w:val="none" w:sz="0" w:space="0" w:color="auto"/>
          </w:divBdr>
        </w:div>
        <w:div w:id="390226466">
          <w:marLeft w:val="0"/>
          <w:marRight w:val="0"/>
          <w:marTop w:val="0"/>
          <w:marBottom w:val="0"/>
          <w:divBdr>
            <w:top w:val="none" w:sz="0" w:space="0" w:color="auto"/>
            <w:left w:val="none" w:sz="0" w:space="0" w:color="auto"/>
            <w:bottom w:val="none" w:sz="0" w:space="0" w:color="auto"/>
            <w:right w:val="none" w:sz="0" w:space="0" w:color="auto"/>
          </w:divBdr>
        </w:div>
        <w:div w:id="409469335">
          <w:marLeft w:val="0"/>
          <w:marRight w:val="0"/>
          <w:marTop w:val="0"/>
          <w:marBottom w:val="0"/>
          <w:divBdr>
            <w:top w:val="none" w:sz="0" w:space="0" w:color="auto"/>
            <w:left w:val="none" w:sz="0" w:space="0" w:color="auto"/>
            <w:bottom w:val="none" w:sz="0" w:space="0" w:color="auto"/>
            <w:right w:val="none" w:sz="0" w:space="0" w:color="auto"/>
          </w:divBdr>
        </w:div>
        <w:div w:id="414740557">
          <w:marLeft w:val="0"/>
          <w:marRight w:val="0"/>
          <w:marTop w:val="0"/>
          <w:marBottom w:val="0"/>
          <w:divBdr>
            <w:top w:val="none" w:sz="0" w:space="0" w:color="auto"/>
            <w:left w:val="none" w:sz="0" w:space="0" w:color="auto"/>
            <w:bottom w:val="none" w:sz="0" w:space="0" w:color="auto"/>
            <w:right w:val="none" w:sz="0" w:space="0" w:color="auto"/>
          </w:divBdr>
        </w:div>
        <w:div w:id="492645659">
          <w:marLeft w:val="0"/>
          <w:marRight w:val="0"/>
          <w:marTop w:val="0"/>
          <w:marBottom w:val="0"/>
          <w:divBdr>
            <w:top w:val="none" w:sz="0" w:space="0" w:color="auto"/>
            <w:left w:val="none" w:sz="0" w:space="0" w:color="auto"/>
            <w:bottom w:val="none" w:sz="0" w:space="0" w:color="auto"/>
            <w:right w:val="none" w:sz="0" w:space="0" w:color="auto"/>
          </w:divBdr>
        </w:div>
        <w:div w:id="850216060">
          <w:marLeft w:val="0"/>
          <w:marRight w:val="0"/>
          <w:marTop w:val="0"/>
          <w:marBottom w:val="0"/>
          <w:divBdr>
            <w:top w:val="none" w:sz="0" w:space="0" w:color="auto"/>
            <w:left w:val="none" w:sz="0" w:space="0" w:color="auto"/>
            <w:bottom w:val="none" w:sz="0" w:space="0" w:color="auto"/>
            <w:right w:val="none" w:sz="0" w:space="0" w:color="auto"/>
          </w:divBdr>
        </w:div>
        <w:div w:id="887381818">
          <w:marLeft w:val="0"/>
          <w:marRight w:val="0"/>
          <w:marTop w:val="0"/>
          <w:marBottom w:val="0"/>
          <w:divBdr>
            <w:top w:val="none" w:sz="0" w:space="0" w:color="auto"/>
            <w:left w:val="none" w:sz="0" w:space="0" w:color="auto"/>
            <w:bottom w:val="none" w:sz="0" w:space="0" w:color="auto"/>
            <w:right w:val="none" w:sz="0" w:space="0" w:color="auto"/>
          </w:divBdr>
        </w:div>
        <w:div w:id="914779761">
          <w:marLeft w:val="0"/>
          <w:marRight w:val="0"/>
          <w:marTop w:val="0"/>
          <w:marBottom w:val="0"/>
          <w:divBdr>
            <w:top w:val="none" w:sz="0" w:space="0" w:color="auto"/>
            <w:left w:val="none" w:sz="0" w:space="0" w:color="auto"/>
            <w:bottom w:val="none" w:sz="0" w:space="0" w:color="auto"/>
            <w:right w:val="none" w:sz="0" w:space="0" w:color="auto"/>
          </w:divBdr>
        </w:div>
        <w:div w:id="1099834578">
          <w:marLeft w:val="0"/>
          <w:marRight w:val="0"/>
          <w:marTop w:val="0"/>
          <w:marBottom w:val="0"/>
          <w:divBdr>
            <w:top w:val="none" w:sz="0" w:space="0" w:color="auto"/>
            <w:left w:val="none" w:sz="0" w:space="0" w:color="auto"/>
            <w:bottom w:val="none" w:sz="0" w:space="0" w:color="auto"/>
            <w:right w:val="none" w:sz="0" w:space="0" w:color="auto"/>
          </w:divBdr>
        </w:div>
        <w:div w:id="1121654077">
          <w:marLeft w:val="0"/>
          <w:marRight w:val="0"/>
          <w:marTop w:val="0"/>
          <w:marBottom w:val="0"/>
          <w:divBdr>
            <w:top w:val="none" w:sz="0" w:space="0" w:color="auto"/>
            <w:left w:val="none" w:sz="0" w:space="0" w:color="auto"/>
            <w:bottom w:val="none" w:sz="0" w:space="0" w:color="auto"/>
            <w:right w:val="none" w:sz="0" w:space="0" w:color="auto"/>
          </w:divBdr>
        </w:div>
        <w:div w:id="1168715826">
          <w:marLeft w:val="0"/>
          <w:marRight w:val="0"/>
          <w:marTop w:val="0"/>
          <w:marBottom w:val="0"/>
          <w:divBdr>
            <w:top w:val="none" w:sz="0" w:space="0" w:color="auto"/>
            <w:left w:val="none" w:sz="0" w:space="0" w:color="auto"/>
            <w:bottom w:val="none" w:sz="0" w:space="0" w:color="auto"/>
            <w:right w:val="none" w:sz="0" w:space="0" w:color="auto"/>
          </w:divBdr>
        </w:div>
        <w:div w:id="1304238845">
          <w:marLeft w:val="0"/>
          <w:marRight w:val="0"/>
          <w:marTop w:val="0"/>
          <w:marBottom w:val="0"/>
          <w:divBdr>
            <w:top w:val="none" w:sz="0" w:space="0" w:color="auto"/>
            <w:left w:val="none" w:sz="0" w:space="0" w:color="auto"/>
            <w:bottom w:val="none" w:sz="0" w:space="0" w:color="auto"/>
            <w:right w:val="none" w:sz="0" w:space="0" w:color="auto"/>
          </w:divBdr>
        </w:div>
        <w:div w:id="1349408474">
          <w:marLeft w:val="0"/>
          <w:marRight w:val="0"/>
          <w:marTop w:val="0"/>
          <w:marBottom w:val="0"/>
          <w:divBdr>
            <w:top w:val="none" w:sz="0" w:space="0" w:color="auto"/>
            <w:left w:val="none" w:sz="0" w:space="0" w:color="auto"/>
            <w:bottom w:val="none" w:sz="0" w:space="0" w:color="auto"/>
            <w:right w:val="none" w:sz="0" w:space="0" w:color="auto"/>
          </w:divBdr>
        </w:div>
        <w:div w:id="1375038734">
          <w:marLeft w:val="0"/>
          <w:marRight w:val="0"/>
          <w:marTop w:val="0"/>
          <w:marBottom w:val="0"/>
          <w:divBdr>
            <w:top w:val="none" w:sz="0" w:space="0" w:color="auto"/>
            <w:left w:val="none" w:sz="0" w:space="0" w:color="auto"/>
            <w:bottom w:val="none" w:sz="0" w:space="0" w:color="auto"/>
            <w:right w:val="none" w:sz="0" w:space="0" w:color="auto"/>
          </w:divBdr>
        </w:div>
        <w:div w:id="1514954338">
          <w:marLeft w:val="0"/>
          <w:marRight w:val="0"/>
          <w:marTop w:val="0"/>
          <w:marBottom w:val="0"/>
          <w:divBdr>
            <w:top w:val="none" w:sz="0" w:space="0" w:color="auto"/>
            <w:left w:val="none" w:sz="0" w:space="0" w:color="auto"/>
            <w:bottom w:val="none" w:sz="0" w:space="0" w:color="auto"/>
            <w:right w:val="none" w:sz="0" w:space="0" w:color="auto"/>
          </w:divBdr>
        </w:div>
        <w:div w:id="1793934900">
          <w:marLeft w:val="0"/>
          <w:marRight w:val="0"/>
          <w:marTop w:val="0"/>
          <w:marBottom w:val="0"/>
          <w:divBdr>
            <w:top w:val="none" w:sz="0" w:space="0" w:color="auto"/>
            <w:left w:val="none" w:sz="0" w:space="0" w:color="auto"/>
            <w:bottom w:val="none" w:sz="0" w:space="0" w:color="auto"/>
            <w:right w:val="none" w:sz="0" w:space="0" w:color="auto"/>
          </w:divBdr>
        </w:div>
        <w:div w:id="1814787098">
          <w:marLeft w:val="0"/>
          <w:marRight w:val="0"/>
          <w:marTop w:val="0"/>
          <w:marBottom w:val="0"/>
          <w:divBdr>
            <w:top w:val="none" w:sz="0" w:space="0" w:color="auto"/>
            <w:left w:val="none" w:sz="0" w:space="0" w:color="auto"/>
            <w:bottom w:val="none" w:sz="0" w:space="0" w:color="auto"/>
            <w:right w:val="none" w:sz="0" w:space="0" w:color="auto"/>
          </w:divBdr>
        </w:div>
        <w:div w:id="1830242902">
          <w:marLeft w:val="0"/>
          <w:marRight w:val="0"/>
          <w:marTop w:val="0"/>
          <w:marBottom w:val="0"/>
          <w:divBdr>
            <w:top w:val="none" w:sz="0" w:space="0" w:color="auto"/>
            <w:left w:val="none" w:sz="0" w:space="0" w:color="auto"/>
            <w:bottom w:val="none" w:sz="0" w:space="0" w:color="auto"/>
            <w:right w:val="none" w:sz="0" w:space="0" w:color="auto"/>
          </w:divBdr>
        </w:div>
        <w:div w:id="1874688293">
          <w:marLeft w:val="0"/>
          <w:marRight w:val="0"/>
          <w:marTop w:val="0"/>
          <w:marBottom w:val="0"/>
          <w:divBdr>
            <w:top w:val="none" w:sz="0" w:space="0" w:color="auto"/>
            <w:left w:val="none" w:sz="0" w:space="0" w:color="auto"/>
            <w:bottom w:val="none" w:sz="0" w:space="0" w:color="auto"/>
            <w:right w:val="none" w:sz="0" w:space="0" w:color="auto"/>
          </w:divBdr>
        </w:div>
        <w:div w:id="1887332364">
          <w:marLeft w:val="0"/>
          <w:marRight w:val="0"/>
          <w:marTop w:val="0"/>
          <w:marBottom w:val="0"/>
          <w:divBdr>
            <w:top w:val="none" w:sz="0" w:space="0" w:color="auto"/>
            <w:left w:val="none" w:sz="0" w:space="0" w:color="auto"/>
            <w:bottom w:val="none" w:sz="0" w:space="0" w:color="auto"/>
            <w:right w:val="none" w:sz="0" w:space="0" w:color="auto"/>
          </w:divBdr>
        </w:div>
        <w:div w:id="1945722162">
          <w:marLeft w:val="0"/>
          <w:marRight w:val="0"/>
          <w:marTop w:val="0"/>
          <w:marBottom w:val="0"/>
          <w:divBdr>
            <w:top w:val="none" w:sz="0" w:space="0" w:color="auto"/>
            <w:left w:val="none" w:sz="0" w:space="0" w:color="auto"/>
            <w:bottom w:val="none" w:sz="0" w:space="0" w:color="auto"/>
            <w:right w:val="none" w:sz="0" w:space="0" w:color="auto"/>
          </w:divBdr>
        </w:div>
        <w:div w:id="1959528169">
          <w:marLeft w:val="0"/>
          <w:marRight w:val="0"/>
          <w:marTop w:val="0"/>
          <w:marBottom w:val="0"/>
          <w:divBdr>
            <w:top w:val="none" w:sz="0" w:space="0" w:color="auto"/>
            <w:left w:val="none" w:sz="0" w:space="0" w:color="auto"/>
            <w:bottom w:val="none" w:sz="0" w:space="0" w:color="auto"/>
            <w:right w:val="none" w:sz="0" w:space="0" w:color="auto"/>
          </w:divBdr>
        </w:div>
        <w:div w:id="2116317107">
          <w:marLeft w:val="0"/>
          <w:marRight w:val="0"/>
          <w:marTop w:val="0"/>
          <w:marBottom w:val="0"/>
          <w:divBdr>
            <w:top w:val="none" w:sz="0" w:space="0" w:color="auto"/>
            <w:left w:val="none" w:sz="0" w:space="0" w:color="auto"/>
            <w:bottom w:val="none" w:sz="0" w:space="0" w:color="auto"/>
            <w:right w:val="none" w:sz="0" w:space="0" w:color="auto"/>
          </w:divBdr>
        </w:div>
        <w:div w:id="21200989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ygmasistemas.com.br/agropecuaria-e-agronegocio/"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0930F-C5C6-4DF3-9EE2-D4DFA132C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9127</Words>
  <Characters>49289</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2024-10-07T17:54:00Z</dcterms:created>
  <dcterms:modified xsi:type="dcterms:W3CDTF">2024-12-14T22:30:00Z</dcterms:modified>
</cp:coreProperties>
</file>